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9149F">
      <w:pPr>
        <w:pStyle w:val="8"/>
        <w:spacing w:before="18" w:line="333" w:lineRule="exact"/>
        <w:ind w:left="50"/>
        <w:rPr>
          <w:spacing w:val="-2"/>
          <w:sz w:val="30"/>
        </w:rPr>
      </w:pPr>
      <w:r>
        <w:rPr>
          <w:rFonts w:ascii="Times New Roman"/>
          <w:sz w:val="2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-619125</wp:posOffset>
            </wp:positionV>
            <wp:extent cx="6950075" cy="10135235"/>
            <wp:effectExtent l="0" t="0" r="9525" b="24765"/>
            <wp:wrapTopAndBottom/>
            <wp:docPr id="8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303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0"/>
        </w:rPr>
        <w:br w:type="page"/>
      </w:r>
    </w:p>
    <w:p w14:paraId="34F378E9">
      <w:pPr>
        <w:pStyle w:val="5"/>
        <w:spacing w:after="0" w:line="344" w:lineRule="exact"/>
        <w:jc w:val="right"/>
        <w:sectPr>
          <w:type w:val="continuous"/>
          <w:pgSz w:w="11910" w:h="16840"/>
          <w:pgMar w:top="1260" w:right="425" w:bottom="280" w:left="1133" w:header="720" w:footer="720" w:gutter="0"/>
          <w:cols w:space="720" w:num="1"/>
        </w:sectPr>
      </w:pPr>
      <w:bookmarkStart w:id="2" w:name="_GoBack"/>
      <w:bookmarkEnd w:id="2"/>
    </w:p>
    <w:p w14:paraId="30F66DB7">
      <w:pPr>
        <w:pStyle w:val="2"/>
        <w:tabs>
          <w:tab w:val="left" w:pos="2790"/>
          <w:tab w:val="left" w:pos="3231"/>
          <w:tab w:val="left" w:pos="4763"/>
          <w:tab w:val="left" w:pos="5194"/>
          <w:tab w:val="left" w:pos="7543"/>
          <w:tab w:val="left" w:pos="8610"/>
          <w:tab w:val="left" w:pos="9041"/>
        </w:tabs>
        <w:spacing w:before="73"/>
        <w:ind w:left="569" w:right="144"/>
      </w:pPr>
      <w:r>
        <w:rPr>
          <w:spacing w:val="-2"/>
        </w:rPr>
        <w:t>обязательным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проходит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установленные</w:t>
      </w:r>
      <w:r>
        <w:tab/>
      </w:r>
      <w:r>
        <w:rPr>
          <w:spacing w:val="-2"/>
        </w:rPr>
        <w:t>сроки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формате </w:t>
      </w:r>
      <w:r>
        <w:t>концертно-зрелищного мероприятия;</w:t>
      </w:r>
    </w:p>
    <w:p w14:paraId="6E76E5B5">
      <w:pPr>
        <w:spacing w:before="0" w:line="339" w:lineRule="exact"/>
        <w:ind w:left="1277" w:right="0" w:firstLine="0"/>
        <w:jc w:val="both"/>
        <w:rPr>
          <w:sz w:val="30"/>
        </w:rPr>
      </w:pPr>
      <w:r>
        <w:rPr>
          <w:sz w:val="30"/>
        </w:rPr>
        <w:t>финальный</w:t>
      </w:r>
      <w:r>
        <w:rPr>
          <w:spacing w:val="-2"/>
          <w:sz w:val="30"/>
        </w:rPr>
        <w:t xml:space="preserve"> </w:t>
      </w:r>
      <w:r>
        <w:rPr>
          <w:sz w:val="30"/>
        </w:rPr>
        <w:t>этап</w:t>
      </w:r>
      <w:r>
        <w:rPr>
          <w:spacing w:val="-2"/>
          <w:sz w:val="30"/>
        </w:rPr>
        <w:t xml:space="preserve"> </w:t>
      </w:r>
      <w:r>
        <w:rPr>
          <w:sz w:val="30"/>
        </w:rPr>
        <w:t>(далее</w:t>
      </w:r>
      <w:r>
        <w:rPr>
          <w:spacing w:val="-4"/>
          <w:sz w:val="30"/>
        </w:rPr>
        <w:t xml:space="preserve"> </w:t>
      </w:r>
      <w:r>
        <w:rPr>
          <w:sz w:val="30"/>
        </w:rPr>
        <w:t>–</w:t>
      </w:r>
      <w:r>
        <w:rPr>
          <w:spacing w:val="-2"/>
          <w:sz w:val="30"/>
        </w:rPr>
        <w:t xml:space="preserve"> </w:t>
      </w:r>
      <w:r>
        <w:rPr>
          <w:sz w:val="30"/>
        </w:rPr>
        <w:t>финал):</w:t>
      </w:r>
      <w:r>
        <w:rPr>
          <w:spacing w:val="-2"/>
          <w:sz w:val="30"/>
        </w:rPr>
        <w:t xml:space="preserve"> </w:t>
      </w:r>
      <w:r>
        <w:rPr>
          <w:b/>
          <w:sz w:val="30"/>
        </w:rPr>
        <w:t>февраль 2027</w:t>
      </w:r>
      <w:r>
        <w:rPr>
          <w:b/>
          <w:spacing w:val="-2"/>
          <w:sz w:val="30"/>
        </w:rPr>
        <w:t xml:space="preserve"> года</w:t>
      </w:r>
      <w:r>
        <w:rPr>
          <w:spacing w:val="-2"/>
          <w:sz w:val="30"/>
        </w:rPr>
        <w:t>.</w:t>
      </w:r>
    </w:p>
    <w:p w14:paraId="3C589BD2">
      <w:pPr>
        <w:pStyle w:val="5"/>
        <w:spacing w:before="6"/>
        <w:ind w:left="0" w:firstLine="0"/>
        <w:jc w:val="left"/>
      </w:pPr>
    </w:p>
    <w:p w14:paraId="01F23208">
      <w:pPr>
        <w:pStyle w:val="2"/>
        <w:numPr>
          <w:ilvl w:val="0"/>
          <w:numId w:val="1"/>
        </w:numPr>
        <w:tabs>
          <w:tab w:val="left" w:pos="3023"/>
        </w:tabs>
        <w:spacing w:before="0" w:after="0" w:line="240" w:lineRule="auto"/>
        <w:ind w:left="3023" w:right="0" w:hanging="299"/>
        <w:jc w:val="left"/>
      </w:pPr>
      <w:r>
        <w:t>Организация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rPr>
          <w:spacing w:val="-2"/>
        </w:rPr>
        <w:t>конкурса</w:t>
      </w:r>
    </w:p>
    <w:p w14:paraId="367E6F23">
      <w:pPr>
        <w:pStyle w:val="7"/>
        <w:numPr>
          <w:ilvl w:val="1"/>
          <w:numId w:val="1"/>
        </w:numPr>
        <w:tabs>
          <w:tab w:val="left" w:pos="1800"/>
        </w:tabs>
        <w:spacing w:before="339" w:after="0" w:line="240" w:lineRule="auto"/>
        <w:ind w:left="569" w:right="138" w:firstLine="707"/>
        <w:jc w:val="both"/>
        <w:rPr>
          <w:sz w:val="30"/>
        </w:rPr>
      </w:pPr>
      <w:r>
        <w:rPr>
          <w:sz w:val="30"/>
        </w:rPr>
        <w:t>Конкурс проводится ОО «БРСМ» при поддержке Министерства образования Республики Беларусь, главных управлений образования (по образованию) облисполкомов, комитета по образованию Мингорисполкома, государственных и частных структур, общественных и творческих организаций, средств массовой информации Республики Беларусь, заинтересованных в его проведении.</w:t>
      </w:r>
    </w:p>
    <w:p w14:paraId="4B1F75D3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45" w:firstLine="707"/>
        <w:jc w:val="both"/>
        <w:rPr>
          <w:sz w:val="30"/>
        </w:rPr>
      </w:pPr>
      <w:r>
        <w:rPr>
          <w:sz w:val="30"/>
        </w:rPr>
        <w:t>Для подготовки и проведения конкурса формируются организационные комитеты (далее – оргкомитет):</w:t>
      </w:r>
    </w:p>
    <w:p w14:paraId="59D80FD9">
      <w:pPr>
        <w:pStyle w:val="5"/>
        <w:spacing w:before="1"/>
        <w:ind w:right="142"/>
      </w:pPr>
      <w:r>
        <w:t>на</w:t>
      </w:r>
      <w:r>
        <w:rPr>
          <w:spacing w:val="40"/>
        </w:rPr>
        <w:t xml:space="preserve"> </w:t>
      </w:r>
      <w:r>
        <w:t>этапах</w:t>
      </w:r>
      <w:r>
        <w:rPr>
          <w:spacing w:val="40"/>
        </w:rPr>
        <w:t xml:space="preserve"> </w:t>
      </w:r>
      <w:r>
        <w:t>УО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представителей</w:t>
      </w:r>
      <w:r>
        <w:rPr>
          <w:spacing w:val="40"/>
        </w:rPr>
        <w:t xml:space="preserve"> </w:t>
      </w:r>
      <w:r>
        <w:t>УО,</w:t>
      </w:r>
      <w:r>
        <w:rPr>
          <w:spacing w:val="40"/>
        </w:rPr>
        <w:t xml:space="preserve"> </w:t>
      </w:r>
      <w:r>
        <w:t>первичных</w:t>
      </w:r>
      <w:r>
        <w:rPr>
          <w:spacing w:val="40"/>
        </w:rPr>
        <w:t xml:space="preserve"> </w:t>
      </w:r>
      <w:r>
        <w:t>организаций</w:t>
      </w:r>
      <w:r>
        <w:rPr>
          <w:spacing w:val="40"/>
        </w:rPr>
        <w:t xml:space="preserve"> </w:t>
      </w:r>
      <w:r>
        <w:t>ОО «БРСМ» (далее – ПО ОО «БРСМ») УО;</w:t>
      </w:r>
    </w:p>
    <w:p w14:paraId="6581E7D8">
      <w:pPr>
        <w:pStyle w:val="5"/>
        <w:ind w:right="134"/>
      </w:pPr>
      <w:r>
        <w:t>на областных (Минском городском) этапах – из представителей областных (Минского городского) комитетов ОО «БРСМ»;</w:t>
      </w:r>
      <w:r>
        <w:rPr>
          <w:spacing w:val="40"/>
        </w:rPr>
        <w:t xml:space="preserve"> </w:t>
      </w:r>
      <w:r>
        <w:t>представителей главных управлений образования (по образованию) облисполкомов, комитета по образованию Мингорисполкома, представителей Центрального комитета ОО «БРСМ» (в т.ч. из представителей отдела проектной деятельности ОО «БРСМ»);</w:t>
      </w:r>
    </w:p>
    <w:p w14:paraId="27D3B660">
      <w:pPr>
        <w:pStyle w:val="5"/>
        <w:spacing w:before="1"/>
        <w:ind w:right="133"/>
      </w:pPr>
      <w:r>
        <w:t>на финальном этапе – из числа представителей Центрального комитета</w:t>
      </w:r>
      <w:r>
        <w:rPr>
          <w:spacing w:val="-4"/>
        </w:rPr>
        <w:t xml:space="preserve"> </w:t>
      </w:r>
      <w:r>
        <w:t>ОО «БРСМ»,</w:t>
      </w:r>
      <w:r>
        <w:rPr>
          <w:spacing w:val="-1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Республики</w:t>
      </w:r>
      <w:r>
        <w:rPr>
          <w:spacing w:val="-3"/>
        </w:rPr>
        <w:t xml:space="preserve"> </w:t>
      </w:r>
      <w:r>
        <w:t>Беларусь, а также других структур, заинтересованных в проведении конкурса. Руководство оргкомитетом осуществляется председателем оргкомитета – первым секретарем Центрального комитета ОО «БРСМ» и курирующим секретарем Центрального комитета ОО «БРСМ».</w:t>
      </w:r>
    </w:p>
    <w:p w14:paraId="2D50E5D7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5" w:firstLine="707"/>
        <w:jc w:val="both"/>
        <w:rPr>
          <w:sz w:val="30"/>
        </w:rPr>
      </w:pPr>
      <w:r>
        <w:rPr>
          <w:sz w:val="30"/>
        </w:rPr>
        <w:t>Оргкомитеты этапов УО и областных (Минского городского) туров</w:t>
      </w:r>
      <w:r>
        <w:rPr>
          <w:spacing w:val="-19"/>
          <w:sz w:val="30"/>
        </w:rPr>
        <w:t xml:space="preserve"> </w:t>
      </w:r>
      <w:r>
        <w:rPr>
          <w:sz w:val="30"/>
        </w:rPr>
        <w:t>осуществляют</w:t>
      </w:r>
      <w:r>
        <w:rPr>
          <w:spacing w:val="-19"/>
          <w:sz w:val="30"/>
        </w:rPr>
        <w:t xml:space="preserve"> </w:t>
      </w:r>
      <w:r>
        <w:rPr>
          <w:sz w:val="30"/>
        </w:rPr>
        <w:t>руководство</w:t>
      </w:r>
      <w:r>
        <w:rPr>
          <w:spacing w:val="-19"/>
          <w:sz w:val="30"/>
        </w:rPr>
        <w:t xml:space="preserve"> </w:t>
      </w:r>
      <w:r>
        <w:rPr>
          <w:sz w:val="30"/>
        </w:rPr>
        <w:t>при</w:t>
      </w:r>
      <w:r>
        <w:rPr>
          <w:spacing w:val="-18"/>
          <w:sz w:val="30"/>
        </w:rPr>
        <w:t xml:space="preserve"> </w:t>
      </w:r>
      <w:r>
        <w:rPr>
          <w:sz w:val="30"/>
        </w:rPr>
        <w:t>проведении</w:t>
      </w:r>
      <w:r>
        <w:rPr>
          <w:spacing w:val="-19"/>
          <w:sz w:val="30"/>
        </w:rPr>
        <w:t xml:space="preserve"> </w:t>
      </w:r>
      <w:r>
        <w:rPr>
          <w:sz w:val="30"/>
        </w:rPr>
        <w:t>соответствующих</w:t>
      </w:r>
      <w:r>
        <w:rPr>
          <w:spacing w:val="-19"/>
          <w:sz w:val="30"/>
        </w:rPr>
        <w:t xml:space="preserve"> </w:t>
      </w:r>
      <w:r>
        <w:rPr>
          <w:sz w:val="30"/>
        </w:rPr>
        <w:t>этапов конкурса, а именно:</w:t>
      </w:r>
    </w:p>
    <w:p w14:paraId="4D03C4A9">
      <w:pPr>
        <w:pStyle w:val="5"/>
        <w:spacing w:line="344" w:lineRule="exact"/>
        <w:ind w:left="1277" w:firstLine="0"/>
      </w:pPr>
      <w:r>
        <w:t>принимают</w:t>
      </w:r>
      <w:r>
        <w:rPr>
          <w:spacing w:val="-3"/>
        </w:rPr>
        <w:t xml:space="preserve"> </w:t>
      </w:r>
      <w:r>
        <w:t>заявки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конкурсе;</w:t>
      </w:r>
    </w:p>
    <w:p w14:paraId="1A9160B5">
      <w:pPr>
        <w:pStyle w:val="5"/>
        <w:ind w:right="142"/>
      </w:pPr>
      <w:r>
        <w:t>принимают решение о проведении квалификационного отбора в случае определенного количества заявок (более 15 шт.);</w:t>
      </w:r>
    </w:p>
    <w:p w14:paraId="27CCA174">
      <w:pPr>
        <w:pStyle w:val="5"/>
        <w:spacing w:before="1"/>
        <w:ind w:right="135"/>
      </w:pPr>
      <w:r>
        <w:t>определяют состав жюри и порядок их работы на соответствующих этапах (в т.ч. квалификационных отборах), с обязательным включением в состав жюри областного (Минского городского) этапа представителя Центрального комитета ОО «БРСМ», курирующего конкурс;</w:t>
      </w:r>
    </w:p>
    <w:p w14:paraId="44135834">
      <w:pPr>
        <w:pStyle w:val="5"/>
        <w:ind w:right="137"/>
      </w:pPr>
      <w:r>
        <w:t>вносят предложения по форме проведения конкурсных испытаний и организации чествования участников, награждения победителей и призеров соответствующих этапов конкурса;</w:t>
      </w:r>
    </w:p>
    <w:p w14:paraId="280EFE73">
      <w:pPr>
        <w:pStyle w:val="5"/>
        <w:spacing w:line="344" w:lineRule="exact"/>
        <w:ind w:left="1277" w:firstLine="0"/>
      </w:pPr>
      <w:r>
        <w:t>обеспечивают</w:t>
      </w:r>
      <w:r>
        <w:rPr>
          <w:spacing w:val="62"/>
          <w:w w:val="150"/>
        </w:rPr>
        <w:t xml:space="preserve">  </w:t>
      </w:r>
      <w:r>
        <w:t>размещение</w:t>
      </w:r>
      <w:r>
        <w:rPr>
          <w:spacing w:val="62"/>
          <w:w w:val="150"/>
        </w:rPr>
        <w:t xml:space="preserve">  </w:t>
      </w:r>
      <w:r>
        <w:t>информации</w:t>
      </w:r>
      <w:r>
        <w:rPr>
          <w:spacing w:val="62"/>
          <w:w w:val="150"/>
        </w:rPr>
        <w:t xml:space="preserve">  </w:t>
      </w:r>
      <w:r>
        <w:t>о</w:t>
      </w:r>
      <w:r>
        <w:rPr>
          <w:spacing w:val="63"/>
          <w:w w:val="150"/>
        </w:rPr>
        <w:t xml:space="preserve">  </w:t>
      </w:r>
      <w:r>
        <w:t>ходе</w:t>
      </w:r>
      <w:r>
        <w:rPr>
          <w:spacing w:val="61"/>
          <w:w w:val="150"/>
        </w:rPr>
        <w:t xml:space="preserve">  </w:t>
      </w:r>
      <w:r>
        <w:rPr>
          <w:spacing w:val="-2"/>
        </w:rPr>
        <w:t>подготовки</w:t>
      </w:r>
    </w:p>
    <w:p w14:paraId="22ABA3FF">
      <w:pPr>
        <w:pStyle w:val="5"/>
        <w:spacing w:after="0" w:line="344" w:lineRule="exact"/>
        <w:sectPr>
          <w:footerReference r:id="rId5" w:type="default"/>
          <w:pgSz w:w="11910" w:h="16840"/>
          <w:pgMar w:top="900" w:right="425" w:bottom="1080" w:left="1133" w:header="0" w:footer="858" w:gutter="0"/>
          <w:pgNumType w:start="2"/>
          <w:cols w:space="720" w:num="1"/>
        </w:sectPr>
      </w:pPr>
    </w:p>
    <w:p w14:paraId="50FBBA88">
      <w:pPr>
        <w:pStyle w:val="5"/>
        <w:spacing w:before="66"/>
        <w:ind w:right="138" w:firstLine="0"/>
      </w:pPr>
      <w:r>
        <w:t>и проведения конкурса на собственных официальных информационных ресурсах,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региональных</w:t>
      </w:r>
      <w:r>
        <w:rPr>
          <w:spacing w:val="-12"/>
        </w:rPr>
        <w:t xml:space="preserve"> </w:t>
      </w:r>
      <w:r>
        <w:t>средствах</w:t>
      </w:r>
      <w:r>
        <w:rPr>
          <w:spacing w:val="-11"/>
        </w:rPr>
        <w:t xml:space="preserve"> </w:t>
      </w:r>
      <w:r>
        <w:t>массовой</w:t>
      </w:r>
      <w:r>
        <w:rPr>
          <w:spacing w:val="-14"/>
        </w:rPr>
        <w:t xml:space="preserve"> </w:t>
      </w:r>
      <w:r>
        <w:t>информации,</w:t>
      </w:r>
      <w:r>
        <w:rPr>
          <w:spacing w:val="-15"/>
        </w:rPr>
        <w:t xml:space="preserve"> </w:t>
      </w:r>
      <w:r>
        <w:t>предоставляют информацию для размещения на интернет-порталах ОО «БРСМ».</w:t>
      </w:r>
    </w:p>
    <w:p w14:paraId="0B706CE8">
      <w:pPr>
        <w:pStyle w:val="7"/>
        <w:numPr>
          <w:ilvl w:val="1"/>
          <w:numId w:val="1"/>
        </w:numPr>
        <w:tabs>
          <w:tab w:val="left" w:pos="1800"/>
        </w:tabs>
        <w:spacing w:before="2" w:after="0" w:line="240" w:lineRule="auto"/>
        <w:ind w:left="569" w:right="119" w:firstLine="707"/>
        <w:jc w:val="both"/>
        <w:rPr>
          <w:sz w:val="30"/>
        </w:rPr>
      </w:pPr>
      <w:r>
        <w:rPr>
          <w:sz w:val="30"/>
        </w:rPr>
        <w:t>Оргкомитеты этапа УО вправе определять дату, место, условия проведения соответствующего этапа, регламент выступления участников.</w:t>
      </w:r>
    </w:p>
    <w:p w14:paraId="0A6614A1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11" w:firstLine="707"/>
        <w:jc w:val="both"/>
        <w:rPr>
          <w:sz w:val="30"/>
        </w:rPr>
      </w:pPr>
      <w:r>
        <w:rPr>
          <w:sz w:val="30"/>
        </w:rPr>
        <w:t>Оргкомитеты областных (Минского городского) этапов вправе разрабатывать собственное положение о проведении отборочного этапа конкурса</w:t>
      </w:r>
      <w:r>
        <w:rPr>
          <w:spacing w:val="-9"/>
          <w:sz w:val="30"/>
        </w:rPr>
        <w:t xml:space="preserve"> </w:t>
      </w:r>
      <w:r>
        <w:rPr>
          <w:sz w:val="30"/>
        </w:rPr>
        <w:t>в</w:t>
      </w:r>
      <w:r>
        <w:rPr>
          <w:spacing w:val="-7"/>
          <w:sz w:val="30"/>
        </w:rPr>
        <w:t xml:space="preserve"> </w:t>
      </w:r>
      <w:r>
        <w:rPr>
          <w:sz w:val="30"/>
        </w:rPr>
        <w:t>случае,</w:t>
      </w:r>
      <w:r>
        <w:rPr>
          <w:spacing w:val="-7"/>
          <w:sz w:val="30"/>
        </w:rPr>
        <w:t xml:space="preserve"> </w:t>
      </w:r>
      <w:r>
        <w:rPr>
          <w:sz w:val="30"/>
        </w:rPr>
        <w:t>если</w:t>
      </w:r>
      <w:r>
        <w:rPr>
          <w:spacing w:val="-7"/>
          <w:sz w:val="30"/>
        </w:rPr>
        <w:t xml:space="preserve"> </w:t>
      </w:r>
      <w:r>
        <w:rPr>
          <w:sz w:val="30"/>
        </w:rPr>
        <w:t>оно</w:t>
      </w:r>
      <w:r>
        <w:rPr>
          <w:spacing w:val="-8"/>
          <w:sz w:val="30"/>
        </w:rPr>
        <w:t xml:space="preserve"> </w:t>
      </w:r>
      <w:r>
        <w:rPr>
          <w:sz w:val="30"/>
        </w:rPr>
        <w:t>не</w:t>
      </w:r>
      <w:r>
        <w:rPr>
          <w:spacing w:val="-10"/>
          <w:sz w:val="30"/>
        </w:rPr>
        <w:t xml:space="preserve"> </w:t>
      </w:r>
      <w:r>
        <w:rPr>
          <w:sz w:val="30"/>
        </w:rPr>
        <w:t>противоречит</w:t>
      </w:r>
      <w:r>
        <w:rPr>
          <w:spacing w:val="-8"/>
          <w:sz w:val="30"/>
        </w:rPr>
        <w:t xml:space="preserve"> </w:t>
      </w:r>
      <w:r>
        <w:rPr>
          <w:sz w:val="30"/>
        </w:rPr>
        <w:t>данному</w:t>
      </w:r>
      <w:r>
        <w:rPr>
          <w:spacing w:val="-10"/>
          <w:sz w:val="30"/>
        </w:rPr>
        <w:t xml:space="preserve"> </w:t>
      </w:r>
      <w:r>
        <w:rPr>
          <w:sz w:val="30"/>
        </w:rPr>
        <w:t>положению</w:t>
      </w:r>
      <w:r>
        <w:rPr>
          <w:spacing w:val="-7"/>
          <w:sz w:val="30"/>
        </w:rPr>
        <w:t xml:space="preserve"> </w:t>
      </w:r>
      <w:r>
        <w:rPr>
          <w:sz w:val="30"/>
        </w:rPr>
        <w:t>и</w:t>
      </w:r>
      <w:r>
        <w:rPr>
          <w:spacing w:val="-4"/>
          <w:sz w:val="30"/>
        </w:rPr>
        <w:t xml:space="preserve"> </w:t>
      </w:r>
      <w:r>
        <w:rPr>
          <w:sz w:val="30"/>
        </w:rPr>
        <w:t>только по</w:t>
      </w:r>
      <w:r>
        <w:rPr>
          <w:spacing w:val="-17"/>
          <w:sz w:val="30"/>
        </w:rPr>
        <w:t xml:space="preserve"> </w:t>
      </w:r>
      <w:r>
        <w:rPr>
          <w:sz w:val="30"/>
        </w:rPr>
        <w:t>согласованию</w:t>
      </w:r>
      <w:r>
        <w:rPr>
          <w:spacing w:val="-16"/>
          <w:sz w:val="30"/>
        </w:rPr>
        <w:t xml:space="preserve"> </w:t>
      </w:r>
      <w:r>
        <w:rPr>
          <w:sz w:val="30"/>
        </w:rPr>
        <w:t>с</w:t>
      </w:r>
      <w:r>
        <w:rPr>
          <w:spacing w:val="-16"/>
          <w:sz w:val="30"/>
        </w:rPr>
        <w:t xml:space="preserve"> </w:t>
      </w:r>
      <w:r>
        <w:rPr>
          <w:sz w:val="30"/>
        </w:rPr>
        <w:t>оргкомитетом</w:t>
      </w:r>
      <w:r>
        <w:rPr>
          <w:spacing w:val="-18"/>
          <w:sz w:val="30"/>
        </w:rPr>
        <w:t xml:space="preserve"> </w:t>
      </w:r>
      <w:r>
        <w:rPr>
          <w:sz w:val="30"/>
        </w:rPr>
        <w:t>финального</w:t>
      </w:r>
      <w:r>
        <w:rPr>
          <w:spacing w:val="-17"/>
          <w:sz w:val="30"/>
        </w:rPr>
        <w:t xml:space="preserve"> </w:t>
      </w:r>
      <w:r>
        <w:rPr>
          <w:sz w:val="30"/>
        </w:rPr>
        <w:t>этапа</w:t>
      </w:r>
      <w:r>
        <w:rPr>
          <w:spacing w:val="-18"/>
          <w:sz w:val="30"/>
        </w:rPr>
        <w:t xml:space="preserve"> </w:t>
      </w:r>
      <w:r>
        <w:rPr>
          <w:sz w:val="30"/>
        </w:rPr>
        <w:t>конкурса</w:t>
      </w:r>
      <w:r>
        <w:rPr>
          <w:spacing w:val="-18"/>
          <w:sz w:val="30"/>
        </w:rPr>
        <w:t xml:space="preserve"> </w:t>
      </w:r>
      <w:r>
        <w:rPr>
          <w:sz w:val="30"/>
        </w:rPr>
        <w:t>(курирующим секретарем Центрального комитета), а также определять дату, место и условия проведения этапов, регламент выступления его участников. Данный этап предполагает проведение полномасштабного культурно-зрелищного мероприятия, а при необходимости отбор (кастинг) в исключительных случаях.</w:t>
      </w:r>
    </w:p>
    <w:p w14:paraId="4EBE4F85">
      <w:pPr>
        <w:pStyle w:val="7"/>
        <w:numPr>
          <w:ilvl w:val="1"/>
          <w:numId w:val="1"/>
        </w:numPr>
        <w:tabs>
          <w:tab w:val="left" w:pos="1800"/>
        </w:tabs>
        <w:spacing w:before="1" w:after="0" w:line="240" w:lineRule="auto"/>
        <w:ind w:left="569" w:right="115" w:firstLine="707"/>
        <w:jc w:val="both"/>
        <w:rPr>
          <w:sz w:val="30"/>
        </w:rPr>
      </w:pPr>
      <w:r>
        <w:rPr>
          <w:sz w:val="30"/>
        </w:rPr>
        <w:t>Оргкомитет финального этапа конкурса осуществляет общее руководство конкурсом, а также:</w:t>
      </w:r>
    </w:p>
    <w:p w14:paraId="5720E205">
      <w:pPr>
        <w:pStyle w:val="5"/>
        <w:ind w:left="1277" w:firstLine="0"/>
        <w:jc w:val="left"/>
      </w:pPr>
      <w:r>
        <w:t>координирует работу по подготовке и проведению конкурса; определяет</w:t>
      </w:r>
      <w:r>
        <w:rPr>
          <w:spacing w:val="-1"/>
        </w:rPr>
        <w:t xml:space="preserve"> </w:t>
      </w:r>
      <w:r>
        <w:t>дату,</w:t>
      </w:r>
      <w:r>
        <w:rPr>
          <w:spacing w:val="-3"/>
        </w:rPr>
        <w:t xml:space="preserve"> </w:t>
      </w:r>
      <w:r>
        <w:t>время, место и</w:t>
      </w:r>
      <w:r>
        <w:rPr>
          <w:spacing w:val="-2"/>
        </w:rPr>
        <w:t xml:space="preserve"> </w:t>
      </w:r>
      <w:r>
        <w:t>формат</w:t>
      </w:r>
      <w:r>
        <w:rPr>
          <w:spacing w:val="-1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финала</w:t>
      </w:r>
      <w:r>
        <w:rPr>
          <w:spacing w:val="-1"/>
        </w:rPr>
        <w:t xml:space="preserve"> </w:t>
      </w:r>
      <w:r>
        <w:t>конкурса</w:t>
      </w:r>
    </w:p>
    <w:p w14:paraId="3AA6AA8B">
      <w:pPr>
        <w:pStyle w:val="5"/>
        <w:ind w:firstLine="0"/>
        <w:jc w:val="left"/>
      </w:pP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настоящим</w:t>
      </w:r>
      <w:r>
        <w:rPr>
          <w:spacing w:val="-5"/>
        </w:rPr>
        <w:t xml:space="preserve"> </w:t>
      </w:r>
      <w:r>
        <w:rPr>
          <w:spacing w:val="-2"/>
        </w:rPr>
        <w:t>положением;</w:t>
      </w:r>
    </w:p>
    <w:p w14:paraId="55E6AF58">
      <w:pPr>
        <w:pStyle w:val="5"/>
        <w:tabs>
          <w:tab w:val="left" w:pos="3064"/>
          <w:tab w:val="left" w:pos="4580"/>
          <w:tab w:val="left" w:pos="6698"/>
          <w:tab w:val="left" w:pos="8331"/>
          <w:tab w:val="left" w:pos="8830"/>
        </w:tabs>
        <w:ind w:right="117"/>
        <w:jc w:val="left"/>
      </w:pPr>
      <w:r>
        <w:rPr>
          <w:spacing w:val="-2"/>
        </w:rPr>
        <w:t>определяет</w:t>
      </w:r>
      <w:r>
        <w:tab/>
      </w:r>
      <w:r>
        <w:rPr>
          <w:spacing w:val="-2"/>
        </w:rPr>
        <w:t>перечень</w:t>
      </w:r>
      <w:r>
        <w:tab/>
      </w:r>
      <w:r>
        <w:rPr>
          <w:spacing w:val="-2"/>
        </w:rPr>
        <w:t>мероприятий,</w:t>
      </w:r>
      <w:r>
        <w:tab/>
      </w:r>
      <w:r>
        <w:rPr>
          <w:spacing w:val="-2"/>
        </w:rPr>
        <w:t>входящих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программу </w:t>
      </w:r>
      <w:r>
        <w:t>пребывания участников, порядок и объемы их финансирования;</w:t>
      </w:r>
    </w:p>
    <w:p w14:paraId="7770ED86">
      <w:pPr>
        <w:pStyle w:val="5"/>
        <w:ind w:left="1277" w:firstLine="0"/>
        <w:jc w:val="left"/>
      </w:pPr>
      <w:bookmarkStart w:id="0" w:name="осуществляет сбор и проверку заявок для "/>
      <w:bookmarkEnd w:id="0"/>
      <w:r>
        <w:t>осуществляет</w:t>
      </w:r>
      <w:r>
        <w:rPr>
          <w:spacing w:val="-7"/>
        </w:rPr>
        <w:t xml:space="preserve"> </w:t>
      </w:r>
      <w:r>
        <w:t>сбор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проверку</w:t>
      </w:r>
      <w:r>
        <w:rPr>
          <w:spacing w:val="-7"/>
        </w:rPr>
        <w:t xml:space="preserve"> </w:t>
      </w:r>
      <w:r>
        <w:t>заявок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участия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финале</w:t>
      </w:r>
      <w:r>
        <w:rPr>
          <w:spacing w:val="-6"/>
        </w:rPr>
        <w:t xml:space="preserve"> </w:t>
      </w:r>
      <w:r>
        <w:t xml:space="preserve">конкурса; </w:t>
      </w:r>
      <w:bookmarkStart w:id="1" w:name="рассматривает и утверждает список участн"/>
      <w:bookmarkEnd w:id="1"/>
      <w:r>
        <w:rPr>
          <w:spacing w:val="-2"/>
        </w:rPr>
        <w:t>рассматривает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утверждает</w:t>
      </w:r>
      <w:r>
        <w:rPr>
          <w:spacing w:val="-9"/>
        </w:rPr>
        <w:t xml:space="preserve"> </w:t>
      </w:r>
      <w:r>
        <w:rPr>
          <w:spacing w:val="-2"/>
        </w:rPr>
        <w:t>список</w:t>
      </w:r>
      <w:r>
        <w:rPr>
          <w:spacing w:val="-8"/>
        </w:rPr>
        <w:t xml:space="preserve"> </w:t>
      </w:r>
      <w:r>
        <w:rPr>
          <w:spacing w:val="-2"/>
        </w:rPr>
        <w:t>участников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состав</w:t>
      </w:r>
      <w:r>
        <w:rPr>
          <w:spacing w:val="-9"/>
        </w:rPr>
        <w:t xml:space="preserve"> </w:t>
      </w:r>
      <w:r>
        <w:rPr>
          <w:spacing w:val="-2"/>
        </w:rPr>
        <w:t>жюри</w:t>
      </w:r>
      <w:r>
        <w:rPr>
          <w:spacing w:val="-7"/>
        </w:rPr>
        <w:t xml:space="preserve"> </w:t>
      </w:r>
      <w:r>
        <w:rPr>
          <w:spacing w:val="-2"/>
        </w:rPr>
        <w:t>финала</w:t>
      </w:r>
    </w:p>
    <w:p w14:paraId="42ABE978">
      <w:pPr>
        <w:pStyle w:val="5"/>
        <w:spacing w:line="344" w:lineRule="exact"/>
        <w:ind w:firstLine="0"/>
        <w:jc w:val="left"/>
      </w:pPr>
      <w:r>
        <w:rPr>
          <w:spacing w:val="-2"/>
        </w:rPr>
        <w:t>конкурса;</w:t>
      </w:r>
    </w:p>
    <w:p w14:paraId="476CB701">
      <w:pPr>
        <w:pStyle w:val="5"/>
        <w:ind w:right="145"/>
      </w:pPr>
      <w:r>
        <w:t>взаимодействует с заинтересованными субъектами культурной деятельности, другими организациями по вопросам безвозмездной (спонсорской) помощи, информационно-рекламной поддержки конкурса;</w:t>
      </w:r>
    </w:p>
    <w:p w14:paraId="33A63454">
      <w:pPr>
        <w:pStyle w:val="5"/>
        <w:ind w:right="137"/>
      </w:pPr>
      <w:r>
        <w:t>приглашает к проведению конкурса партнеров для оказания содействия</w:t>
      </w:r>
      <w:r>
        <w:rPr>
          <w:spacing w:val="-1"/>
        </w:rPr>
        <w:t xml:space="preserve"> </w:t>
      </w:r>
      <w:r>
        <w:t>в организации мероприятий конкурса, размещает информацию о них;</w:t>
      </w:r>
    </w:p>
    <w:p w14:paraId="4ED2A88A">
      <w:pPr>
        <w:pStyle w:val="5"/>
        <w:spacing w:before="1"/>
        <w:ind w:right="136"/>
      </w:pPr>
      <w:r>
        <w:t>решает другие организационные вопросы, возникающие в ходе проведения конкурса.</w:t>
      </w:r>
    </w:p>
    <w:p w14:paraId="7EEE5319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8" w:firstLine="707"/>
        <w:jc w:val="both"/>
        <w:rPr>
          <w:sz w:val="30"/>
        </w:rPr>
      </w:pPr>
      <w:r>
        <w:rPr>
          <w:sz w:val="30"/>
        </w:rPr>
        <w:t>Оргкомитет, режиссерско-постановочная группа, организаторы конкурса не несут ответственность:</w:t>
      </w:r>
    </w:p>
    <w:p w14:paraId="4644A13A">
      <w:pPr>
        <w:pStyle w:val="5"/>
        <w:spacing w:before="1"/>
        <w:ind w:right="145"/>
      </w:pPr>
      <w:r>
        <w:t>за сохранность денег, ценных вещей и личного имущества финалистов во время проведения конкурса;</w:t>
      </w:r>
    </w:p>
    <w:p w14:paraId="08FCE14A">
      <w:pPr>
        <w:pStyle w:val="5"/>
        <w:ind w:right="138"/>
      </w:pPr>
      <w:r>
        <w:t>за финалистов конкурса вне мест проведения мероприятий программы финала, в т.ч. в тех случаях, когда они по своей инициативе оказались вне мест проведения мероприятий программы финала в тот момент, когда, согласно данной программе, должны были присутствовать.</w:t>
      </w:r>
    </w:p>
    <w:p w14:paraId="3132AA9B">
      <w:pPr>
        <w:pStyle w:val="5"/>
        <w:spacing w:after="0"/>
        <w:sectPr>
          <w:pgSz w:w="11910" w:h="16840"/>
          <w:pgMar w:top="900" w:right="425" w:bottom="1080" w:left="1133" w:header="0" w:footer="858" w:gutter="0"/>
          <w:cols w:space="720" w:num="1"/>
        </w:sectPr>
      </w:pPr>
    </w:p>
    <w:p w14:paraId="4CB0B39E">
      <w:pPr>
        <w:pStyle w:val="7"/>
        <w:numPr>
          <w:ilvl w:val="1"/>
          <w:numId w:val="1"/>
        </w:numPr>
        <w:tabs>
          <w:tab w:val="left" w:pos="1800"/>
        </w:tabs>
        <w:spacing w:before="66" w:after="0" w:line="240" w:lineRule="auto"/>
        <w:ind w:left="569" w:right="144" w:firstLine="707"/>
        <w:jc w:val="both"/>
        <w:rPr>
          <w:sz w:val="30"/>
        </w:rPr>
      </w:pPr>
      <w:r>
        <w:rPr>
          <w:sz w:val="30"/>
        </w:rPr>
        <w:t>Оргкомитет конкурса оставляет за собой право вносить изменения и дополнения в настоящее положение, с информированием в рабочем порядке всех заинтересованных структур.</w:t>
      </w:r>
    </w:p>
    <w:p w14:paraId="6EBC3634">
      <w:pPr>
        <w:pStyle w:val="5"/>
        <w:spacing w:before="8"/>
        <w:ind w:left="0" w:firstLine="0"/>
        <w:jc w:val="left"/>
      </w:pPr>
    </w:p>
    <w:p w14:paraId="3C28831F">
      <w:pPr>
        <w:pStyle w:val="2"/>
        <w:numPr>
          <w:ilvl w:val="0"/>
          <w:numId w:val="1"/>
        </w:numPr>
        <w:tabs>
          <w:tab w:val="left" w:pos="3582"/>
        </w:tabs>
        <w:spacing w:before="0" w:after="0" w:line="240" w:lineRule="auto"/>
        <w:ind w:left="3582" w:right="0" w:hanging="298"/>
        <w:jc w:val="left"/>
      </w:pPr>
      <w:r>
        <w:t>Порядок</w:t>
      </w:r>
      <w:r>
        <w:rPr>
          <w:spacing w:val="-6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конкурсе</w:t>
      </w:r>
    </w:p>
    <w:p w14:paraId="64F8237C">
      <w:pPr>
        <w:pStyle w:val="7"/>
        <w:numPr>
          <w:ilvl w:val="1"/>
          <w:numId w:val="1"/>
        </w:numPr>
        <w:tabs>
          <w:tab w:val="left" w:pos="1800"/>
        </w:tabs>
        <w:spacing w:before="339" w:after="0" w:line="240" w:lineRule="auto"/>
        <w:ind w:left="569" w:right="138" w:firstLine="707"/>
        <w:jc w:val="both"/>
        <w:rPr>
          <w:sz w:val="30"/>
        </w:rPr>
      </w:pPr>
      <w:r>
        <w:rPr>
          <w:sz w:val="30"/>
        </w:rPr>
        <w:t xml:space="preserve">Во всех этапах конкурса могут принимать участие учащиеся, </w:t>
      </w:r>
      <w:r>
        <w:rPr>
          <w:spacing w:val="-2"/>
          <w:sz w:val="30"/>
        </w:rPr>
        <w:t>которые:</w:t>
      </w:r>
    </w:p>
    <w:p w14:paraId="4424DDE4">
      <w:pPr>
        <w:pStyle w:val="5"/>
        <w:ind w:right="148"/>
      </w:pPr>
      <w:r>
        <w:t>обучаются</w:t>
      </w:r>
      <w:r>
        <w:rPr>
          <w:spacing w:val="80"/>
        </w:rPr>
        <w:t xml:space="preserve">  </w:t>
      </w:r>
      <w:r>
        <w:t>на</w:t>
      </w:r>
      <w:r>
        <w:rPr>
          <w:spacing w:val="80"/>
        </w:rPr>
        <w:t xml:space="preserve">  </w:t>
      </w:r>
      <w:r>
        <w:t>дневной</w:t>
      </w:r>
      <w:r>
        <w:rPr>
          <w:spacing w:val="80"/>
        </w:rPr>
        <w:t xml:space="preserve">  </w:t>
      </w:r>
      <w:r>
        <w:t>форме</w:t>
      </w:r>
      <w:r>
        <w:rPr>
          <w:spacing w:val="80"/>
        </w:rPr>
        <w:t xml:space="preserve">  </w:t>
      </w:r>
      <w:r>
        <w:t>получения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 УО Республики Беларусь;</w:t>
      </w:r>
    </w:p>
    <w:p w14:paraId="6F8D3ECE">
      <w:pPr>
        <w:pStyle w:val="5"/>
        <w:ind w:right="136"/>
      </w:pPr>
      <w:r>
        <w:t xml:space="preserve">не имеют академической задолженности и дисциплинарных </w:t>
      </w:r>
      <w:r>
        <w:rPr>
          <w:spacing w:val="-2"/>
        </w:rPr>
        <w:t>взысканий;</w:t>
      </w:r>
    </w:p>
    <w:p w14:paraId="62BFE59E">
      <w:pPr>
        <w:pStyle w:val="5"/>
        <w:ind w:right="143"/>
      </w:pPr>
      <w:r>
        <w:t xml:space="preserve">проявляют активную гражданскую позицию, участвуют в работе органов самоуправления, волонтерских отрядов, общественных </w:t>
      </w:r>
      <w:r>
        <w:rPr>
          <w:spacing w:val="-2"/>
        </w:rPr>
        <w:t>организаций;</w:t>
      </w:r>
    </w:p>
    <w:p w14:paraId="42812D31">
      <w:pPr>
        <w:pStyle w:val="5"/>
        <w:spacing w:before="1" w:line="344" w:lineRule="exact"/>
        <w:ind w:left="1277" w:firstLine="0"/>
      </w:pPr>
      <w:r>
        <w:t>являются</w:t>
      </w:r>
      <w:r>
        <w:rPr>
          <w:spacing w:val="-7"/>
        </w:rPr>
        <w:t xml:space="preserve"> </w:t>
      </w:r>
      <w:r>
        <w:t>гражданами</w:t>
      </w:r>
      <w:r>
        <w:rPr>
          <w:spacing w:val="-4"/>
        </w:rPr>
        <w:t xml:space="preserve"> </w:t>
      </w:r>
      <w:r>
        <w:t>Республики</w:t>
      </w:r>
      <w:r>
        <w:rPr>
          <w:spacing w:val="-4"/>
        </w:rPr>
        <w:t xml:space="preserve"> </w:t>
      </w:r>
      <w:r>
        <w:rPr>
          <w:spacing w:val="-2"/>
        </w:rPr>
        <w:t>Беларусь.</w:t>
      </w:r>
    </w:p>
    <w:p w14:paraId="4AA3D698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9" w:firstLine="707"/>
        <w:jc w:val="both"/>
        <w:rPr>
          <w:sz w:val="30"/>
        </w:rPr>
      </w:pPr>
      <w:r>
        <w:rPr>
          <w:sz w:val="30"/>
        </w:rPr>
        <w:t>Не допускаются к участию в конкурсе учащиеся, имеющие собственные опубликованные фото-и видеоматериалы, в том числе в сети интернет</w:t>
      </w:r>
      <w:r>
        <w:rPr>
          <w:spacing w:val="-17"/>
          <w:sz w:val="30"/>
        </w:rPr>
        <w:t xml:space="preserve"> </w:t>
      </w:r>
      <w:r>
        <w:rPr>
          <w:sz w:val="30"/>
        </w:rPr>
        <w:t>и</w:t>
      </w:r>
      <w:r>
        <w:rPr>
          <w:spacing w:val="-16"/>
          <w:sz w:val="30"/>
        </w:rPr>
        <w:t xml:space="preserve"> </w:t>
      </w:r>
      <w:r>
        <w:rPr>
          <w:sz w:val="30"/>
        </w:rPr>
        <w:t>социальных</w:t>
      </w:r>
      <w:r>
        <w:rPr>
          <w:spacing w:val="-15"/>
          <w:sz w:val="30"/>
        </w:rPr>
        <w:t xml:space="preserve"> </w:t>
      </w:r>
      <w:r>
        <w:rPr>
          <w:sz w:val="30"/>
        </w:rPr>
        <w:t>сетях,</w:t>
      </w:r>
      <w:r>
        <w:rPr>
          <w:spacing w:val="-17"/>
          <w:sz w:val="30"/>
        </w:rPr>
        <w:t xml:space="preserve"> </w:t>
      </w:r>
      <w:r>
        <w:rPr>
          <w:sz w:val="30"/>
        </w:rPr>
        <w:t>носящие</w:t>
      </w:r>
      <w:r>
        <w:rPr>
          <w:spacing w:val="-18"/>
          <w:sz w:val="30"/>
        </w:rPr>
        <w:t xml:space="preserve"> </w:t>
      </w:r>
      <w:r>
        <w:rPr>
          <w:sz w:val="30"/>
        </w:rPr>
        <w:t>порнографический,</w:t>
      </w:r>
      <w:r>
        <w:rPr>
          <w:spacing w:val="-17"/>
          <w:sz w:val="30"/>
        </w:rPr>
        <w:t xml:space="preserve"> </w:t>
      </w:r>
      <w:r>
        <w:rPr>
          <w:sz w:val="30"/>
        </w:rPr>
        <w:t xml:space="preserve">экстремистский характер, а также нарушающие нормы общественной морали и </w:t>
      </w:r>
      <w:r>
        <w:rPr>
          <w:spacing w:val="-2"/>
          <w:sz w:val="30"/>
        </w:rPr>
        <w:t>нравственности.</w:t>
      </w:r>
    </w:p>
    <w:p w14:paraId="0DD7912E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8" w:firstLine="707"/>
        <w:jc w:val="both"/>
        <w:rPr>
          <w:sz w:val="30"/>
        </w:rPr>
      </w:pPr>
      <w:r>
        <w:rPr>
          <w:sz w:val="30"/>
        </w:rPr>
        <w:t>Факт подачи заявки для участия в конкурсе, а также других документов, указанных в п.4.2. настоящего положения, подтверждает принятие</w:t>
      </w:r>
      <w:r>
        <w:rPr>
          <w:spacing w:val="-5"/>
          <w:sz w:val="30"/>
        </w:rPr>
        <w:t xml:space="preserve"> </w:t>
      </w:r>
      <w:r>
        <w:rPr>
          <w:sz w:val="30"/>
        </w:rPr>
        <w:t>конкурсантом</w:t>
      </w:r>
      <w:r>
        <w:rPr>
          <w:spacing w:val="-2"/>
          <w:sz w:val="30"/>
        </w:rPr>
        <w:t xml:space="preserve"> </w:t>
      </w:r>
      <w:r>
        <w:rPr>
          <w:sz w:val="30"/>
        </w:rPr>
        <w:t>на</w:t>
      </w:r>
      <w:r>
        <w:rPr>
          <w:spacing w:val="-5"/>
          <w:sz w:val="30"/>
        </w:rPr>
        <w:t xml:space="preserve"> </w:t>
      </w:r>
      <w:r>
        <w:rPr>
          <w:sz w:val="30"/>
        </w:rPr>
        <w:t>участие</w:t>
      </w:r>
      <w:r>
        <w:rPr>
          <w:spacing w:val="-2"/>
          <w:sz w:val="30"/>
        </w:rPr>
        <w:t xml:space="preserve"> </w:t>
      </w:r>
      <w:r>
        <w:rPr>
          <w:sz w:val="30"/>
        </w:rPr>
        <w:t>в</w:t>
      </w:r>
      <w:r>
        <w:rPr>
          <w:spacing w:val="-3"/>
          <w:sz w:val="30"/>
        </w:rPr>
        <w:t xml:space="preserve"> </w:t>
      </w:r>
      <w:r>
        <w:rPr>
          <w:sz w:val="30"/>
        </w:rPr>
        <w:t>конкурсе</w:t>
      </w:r>
      <w:r>
        <w:rPr>
          <w:spacing w:val="-5"/>
          <w:sz w:val="30"/>
        </w:rPr>
        <w:t xml:space="preserve"> </w:t>
      </w:r>
      <w:r>
        <w:rPr>
          <w:sz w:val="30"/>
        </w:rPr>
        <w:t>условий</w:t>
      </w:r>
      <w:r>
        <w:rPr>
          <w:spacing w:val="-2"/>
          <w:sz w:val="30"/>
        </w:rPr>
        <w:t xml:space="preserve"> </w:t>
      </w:r>
      <w:r>
        <w:rPr>
          <w:sz w:val="30"/>
        </w:rPr>
        <w:t>участия,</w:t>
      </w:r>
      <w:r>
        <w:rPr>
          <w:spacing w:val="-3"/>
          <w:sz w:val="30"/>
        </w:rPr>
        <w:t xml:space="preserve"> </w:t>
      </w:r>
      <w:r>
        <w:rPr>
          <w:sz w:val="30"/>
        </w:rPr>
        <w:t>согласие</w:t>
      </w:r>
      <w:r>
        <w:rPr>
          <w:spacing w:val="-2"/>
          <w:sz w:val="30"/>
        </w:rPr>
        <w:t xml:space="preserve"> </w:t>
      </w:r>
      <w:r>
        <w:rPr>
          <w:sz w:val="30"/>
        </w:rPr>
        <w:t>с данным положением, а также обработку и использование персональных данных, указанных в заявке.</w:t>
      </w:r>
    </w:p>
    <w:p w14:paraId="79A27B45">
      <w:pPr>
        <w:pStyle w:val="7"/>
        <w:numPr>
          <w:ilvl w:val="1"/>
          <w:numId w:val="1"/>
        </w:numPr>
        <w:tabs>
          <w:tab w:val="left" w:pos="1801"/>
        </w:tabs>
        <w:spacing w:before="1" w:after="0" w:line="344" w:lineRule="exact"/>
        <w:ind w:left="1801" w:right="0" w:hanging="524"/>
        <w:jc w:val="both"/>
        <w:rPr>
          <w:sz w:val="30"/>
        </w:rPr>
      </w:pPr>
      <w:r>
        <w:rPr>
          <w:sz w:val="30"/>
        </w:rPr>
        <w:t>По</w:t>
      </w:r>
      <w:r>
        <w:rPr>
          <w:spacing w:val="9"/>
          <w:sz w:val="30"/>
        </w:rPr>
        <w:t xml:space="preserve"> </w:t>
      </w:r>
      <w:r>
        <w:rPr>
          <w:sz w:val="30"/>
        </w:rPr>
        <w:t>итогам</w:t>
      </w:r>
      <w:r>
        <w:rPr>
          <w:spacing w:val="11"/>
          <w:sz w:val="30"/>
        </w:rPr>
        <w:t xml:space="preserve"> </w:t>
      </w:r>
      <w:r>
        <w:rPr>
          <w:sz w:val="30"/>
        </w:rPr>
        <w:t>проведения</w:t>
      </w:r>
      <w:r>
        <w:rPr>
          <w:spacing w:val="11"/>
          <w:sz w:val="30"/>
        </w:rPr>
        <w:t xml:space="preserve"> </w:t>
      </w:r>
      <w:r>
        <w:rPr>
          <w:sz w:val="30"/>
        </w:rPr>
        <w:t>этапов</w:t>
      </w:r>
      <w:r>
        <w:rPr>
          <w:spacing w:val="10"/>
          <w:sz w:val="30"/>
        </w:rPr>
        <w:t xml:space="preserve"> </w:t>
      </w:r>
      <w:r>
        <w:rPr>
          <w:sz w:val="30"/>
        </w:rPr>
        <w:t>УО</w:t>
      </w:r>
      <w:r>
        <w:rPr>
          <w:spacing w:val="9"/>
          <w:sz w:val="30"/>
        </w:rPr>
        <w:t xml:space="preserve"> </w:t>
      </w:r>
      <w:r>
        <w:rPr>
          <w:sz w:val="30"/>
        </w:rPr>
        <w:t>каждое</w:t>
      </w:r>
      <w:r>
        <w:rPr>
          <w:spacing w:val="7"/>
          <w:sz w:val="30"/>
        </w:rPr>
        <w:t xml:space="preserve"> </w:t>
      </w:r>
      <w:r>
        <w:rPr>
          <w:sz w:val="30"/>
        </w:rPr>
        <w:t>УО</w:t>
      </w:r>
      <w:r>
        <w:rPr>
          <w:spacing w:val="9"/>
          <w:sz w:val="30"/>
        </w:rPr>
        <w:t xml:space="preserve"> </w:t>
      </w:r>
      <w:r>
        <w:rPr>
          <w:sz w:val="30"/>
        </w:rPr>
        <w:t>определяет</w:t>
      </w:r>
      <w:r>
        <w:rPr>
          <w:spacing w:val="13"/>
          <w:sz w:val="30"/>
        </w:rPr>
        <w:t xml:space="preserve"> </w:t>
      </w:r>
      <w:r>
        <w:rPr>
          <w:sz w:val="30"/>
        </w:rPr>
        <w:t>от</w:t>
      </w:r>
      <w:r>
        <w:rPr>
          <w:spacing w:val="10"/>
          <w:sz w:val="30"/>
        </w:rPr>
        <w:t xml:space="preserve"> </w:t>
      </w:r>
      <w:r>
        <w:rPr>
          <w:sz w:val="30"/>
        </w:rPr>
        <w:t>1</w:t>
      </w:r>
      <w:r>
        <w:rPr>
          <w:spacing w:val="11"/>
          <w:sz w:val="30"/>
        </w:rPr>
        <w:t xml:space="preserve"> </w:t>
      </w:r>
      <w:r>
        <w:rPr>
          <w:spacing w:val="-5"/>
          <w:sz w:val="30"/>
        </w:rPr>
        <w:t>до</w:t>
      </w:r>
    </w:p>
    <w:p w14:paraId="353E50D1">
      <w:pPr>
        <w:pStyle w:val="5"/>
        <w:ind w:right="144" w:firstLine="0"/>
      </w:pPr>
      <w:r>
        <w:t>3 победителей для участия в областном (Минском городском) этапе конкурса, если иного не предусмотрено положением о проведении областного (Минского городского) этапа конкурса</w:t>
      </w:r>
    </w:p>
    <w:p w14:paraId="18368168">
      <w:pPr>
        <w:pStyle w:val="7"/>
        <w:numPr>
          <w:ilvl w:val="1"/>
          <w:numId w:val="1"/>
        </w:numPr>
        <w:tabs>
          <w:tab w:val="left" w:pos="1800"/>
        </w:tabs>
        <w:spacing w:before="1" w:after="0" w:line="240" w:lineRule="auto"/>
        <w:ind w:left="569" w:right="135" w:firstLine="707"/>
        <w:jc w:val="both"/>
        <w:rPr>
          <w:sz w:val="30"/>
        </w:rPr>
      </w:pPr>
      <w:r>
        <w:rPr>
          <w:sz w:val="30"/>
        </w:rPr>
        <w:t>Как правило, по итогам областного (Минского городского) этапа конкурса, каждая область (город Минск) определяет до 5</w:t>
      </w:r>
      <w:r>
        <w:rPr>
          <w:spacing w:val="-2"/>
          <w:sz w:val="30"/>
        </w:rPr>
        <w:t xml:space="preserve"> </w:t>
      </w:r>
      <w:r>
        <w:rPr>
          <w:sz w:val="30"/>
        </w:rPr>
        <w:t>победителей (призеров) для участия в финале.</w:t>
      </w:r>
    </w:p>
    <w:p w14:paraId="0B100E8C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8" w:firstLine="707"/>
        <w:jc w:val="both"/>
        <w:rPr>
          <w:sz w:val="30"/>
        </w:rPr>
      </w:pPr>
      <w:r>
        <w:rPr>
          <w:sz w:val="30"/>
        </w:rPr>
        <w:t>Оргкомитет финала по итогам рассмотренных заявок определяет не более 20 финалистов.</w:t>
      </w:r>
    </w:p>
    <w:p w14:paraId="4427C63C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6" w:firstLine="707"/>
        <w:jc w:val="both"/>
        <w:rPr>
          <w:sz w:val="30"/>
        </w:rPr>
      </w:pPr>
      <w:r>
        <w:rPr>
          <w:sz w:val="30"/>
        </w:rPr>
        <w:t>По прибытию на финал конкурса финалистам необходимо осуществить следующие организационные мероприятия:</w:t>
      </w:r>
    </w:p>
    <w:p w14:paraId="794DFF21">
      <w:pPr>
        <w:pStyle w:val="5"/>
        <w:ind w:right="145"/>
      </w:pPr>
      <w:r>
        <w:t>зарегистрироваться на организационном собрании, предъявив оригиналы паспорта;</w:t>
      </w:r>
    </w:p>
    <w:p w14:paraId="5D7C2516">
      <w:pPr>
        <w:pStyle w:val="5"/>
        <w:ind w:right="144"/>
      </w:pPr>
      <w:r>
        <w:t>ознакомиться с регламентом пребывания на конкурсе и мероприятиями программы финала;</w:t>
      </w:r>
    </w:p>
    <w:p w14:paraId="5846020A">
      <w:pPr>
        <w:pStyle w:val="5"/>
        <w:spacing w:after="0"/>
        <w:sectPr>
          <w:pgSz w:w="11910" w:h="16840"/>
          <w:pgMar w:top="900" w:right="425" w:bottom="1080" w:left="1133" w:header="0" w:footer="858" w:gutter="0"/>
          <w:cols w:space="720" w:num="1"/>
        </w:sectPr>
      </w:pPr>
    </w:p>
    <w:p w14:paraId="1136283E">
      <w:pPr>
        <w:pStyle w:val="5"/>
        <w:spacing w:before="66"/>
        <w:ind w:right="138"/>
      </w:pPr>
      <w:r>
        <w:t xml:space="preserve">предоставить музыкальные фонограммы и видео-оформление для </w:t>
      </w:r>
      <w:r>
        <w:rPr>
          <w:spacing w:val="-2"/>
        </w:rPr>
        <w:t>выступлений;</w:t>
      </w:r>
    </w:p>
    <w:p w14:paraId="50590C47">
      <w:pPr>
        <w:pStyle w:val="5"/>
        <w:spacing w:before="2"/>
        <w:ind w:right="138"/>
      </w:pPr>
      <w:r>
        <w:t>пройти собеседование, по результатам которого режиссерско-постановочная группа определяет предварительный порядок выступления участников во время финального представления.</w:t>
      </w:r>
    </w:p>
    <w:p w14:paraId="579DDE40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9" w:firstLine="707"/>
        <w:jc w:val="both"/>
        <w:rPr>
          <w:sz w:val="30"/>
        </w:rPr>
      </w:pPr>
      <w:r>
        <w:rPr>
          <w:sz w:val="30"/>
        </w:rPr>
        <w:t>Во время проведения мероприятий программы финала конкурса финалисты обязаны:</w:t>
      </w:r>
    </w:p>
    <w:p w14:paraId="4D897BD3">
      <w:pPr>
        <w:pStyle w:val="5"/>
        <w:ind w:right="139"/>
      </w:pPr>
      <w:r>
        <w:t>строго соблюдать регламент пребывания на конкурсе, выполнять постановления, решения и указания членов оргкомитета, связанные с проведением конкурса;</w:t>
      </w:r>
    </w:p>
    <w:p w14:paraId="77D4A6DB">
      <w:pPr>
        <w:pStyle w:val="5"/>
        <w:ind w:right="138"/>
      </w:pPr>
      <w:r>
        <w:t>проживать исключительно в месте проживания, определенном оргкомитетом конкурса (для иногородних участников);</w:t>
      </w:r>
    </w:p>
    <w:p w14:paraId="7834A5A5">
      <w:pPr>
        <w:pStyle w:val="5"/>
        <w:ind w:right="144"/>
      </w:pPr>
      <w:r>
        <w:t>соблюдать</w:t>
      </w:r>
      <w:r>
        <w:rPr>
          <w:spacing w:val="-5"/>
        </w:rPr>
        <w:t xml:space="preserve"> </w:t>
      </w:r>
      <w:r>
        <w:t>дисциплину,</w:t>
      </w:r>
      <w:r>
        <w:rPr>
          <w:spacing w:val="-6"/>
        </w:rPr>
        <w:t xml:space="preserve"> </w:t>
      </w:r>
      <w:r>
        <w:t>общепринятые</w:t>
      </w:r>
      <w:r>
        <w:rPr>
          <w:spacing w:val="-6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нормы</w:t>
      </w:r>
      <w:r>
        <w:rPr>
          <w:spacing w:val="-5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в общественных местах;</w:t>
      </w:r>
    </w:p>
    <w:p w14:paraId="6B565E1D">
      <w:pPr>
        <w:pStyle w:val="5"/>
        <w:spacing w:before="1"/>
        <w:ind w:right="135"/>
      </w:pPr>
      <w:r>
        <w:t xml:space="preserve">принимать участие во всех мероприятиях программы финального </w:t>
      </w:r>
      <w:r>
        <w:rPr>
          <w:spacing w:val="-2"/>
        </w:rPr>
        <w:t>этапа;</w:t>
      </w:r>
    </w:p>
    <w:p w14:paraId="3AB4CA14">
      <w:pPr>
        <w:pStyle w:val="5"/>
        <w:ind w:right="137"/>
      </w:pPr>
      <w:r>
        <w:t>не принимать предложений рекламного, коммерческого или иного характера, не связанного с проведением конкурса (в исключительных случаях при согласовании с оргкомитетом конкурса);</w:t>
      </w:r>
    </w:p>
    <w:p w14:paraId="482B2ECE">
      <w:pPr>
        <w:pStyle w:val="5"/>
        <w:ind w:right="136"/>
      </w:pPr>
      <w:r>
        <w:t>нести персональную ответственность за соблюдение техники безопасности</w:t>
      </w:r>
      <w:r>
        <w:rPr>
          <w:spacing w:val="-10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всех</w:t>
      </w:r>
      <w:r>
        <w:rPr>
          <w:spacing w:val="-9"/>
        </w:rPr>
        <w:t xml:space="preserve"> </w:t>
      </w:r>
      <w:r>
        <w:t>мероприятий</w:t>
      </w:r>
      <w:r>
        <w:rPr>
          <w:spacing w:val="-9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финала;</w:t>
      </w:r>
      <w:r>
        <w:rPr>
          <w:spacing w:val="-9"/>
        </w:rPr>
        <w:t xml:space="preserve"> </w:t>
      </w:r>
      <w:r>
        <w:t xml:space="preserve">а также полную материальную ответственность за свои действия, соблюдение требований настоящего положения и поведения на конкурсных объектах, в местах временного проживания и нахождения, в общественных местах в течение всего срока проведения мероприятий </w:t>
      </w:r>
      <w:r>
        <w:rPr>
          <w:spacing w:val="-2"/>
        </w:rPr>
        <w:t>программы;</w:t>
      </w:r>
    </w:p>
    <w:p w14:paraId="6C1A9C85">
      <w:pPr>
        <w:pStyle w:val="5"/>
        <w:ind w:right="136"/>
      </w:pPr>
      <w:r>
        <w:t>не совершать нелегальных и аморальных действий, а также</w:t>
      </w:r>
      <w:r>
        <w:rPr>
          <w:spacing w:val="-1"/>
        </w:rPr>
        <w:t xml:space="preserve"> </w:t>
      </w:r>
      <w:r>
        <w:t xml:space="preserve">действий и поступков, которые могут повредить престижу конкурса и его </w:t>
      </w:r>
      <w:r>
        <w:rPr>
          <w:spacing w:val="-2"/>
        </w:rPr>
        <w:t>организаторов.</w:t>
      </w:r>
    </w:p>
    <w:p w14:paraId="07687593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6" w:firstLine="707"/>
        <w:jc w:val="both"/>
        <w:rPr>
          <w:sz w:val="30"/>
        </w:rPr>
      </w:pPr>
      <w:r>
        <w:rPr>
          <w:sz w:val="30"/>
        </w:rPr>
        <w:t>В случае выявившегося несоответствия условиям участия в конкурсе, невыполнения обязательств, указанных в п.3.8., а также грубого или неоднократного нарушения регламента пребывания на конкурсе, финалист отстраняется от участия в финале конкурса согласно решению оргкомитета конкурса, о чем составляется соответствующий акт.</w:t>
      </w:r>
    </w:p>
    <w:p w14:paraId="27ED6F84">
      <w:pPr>
        <w:pStyle w:val="7"/>
        <w:numPr>
          <w:ilvl w:val="1"/>
          <w:numId w:val="1"/>
        </w:numPr>
        <w:tabs>
          <w:tab w:val="left" w:pos="1952"/>
        </w:tabs>
        <w:spacing w:before="1" w:after="0" w:line="344" w:lineRule="exact"/>
        <w:ind w:left="1952" w:right="0" w:hanging="675"/>
        <w:jc w:val="both"/>
        <w:rPr>
          <w:sz w:val="30"/>
        </w:rPr>
      </w:pPr>
      <w:r>
        <w:rPr>
          <w:sz w:val="30"/>
        </w:rPr>
        <w:t>Победитель</w:t>
      </w:r>
      <w:r>
        <w:rPr>
          <w:spacing w:val="-5"/>
          <w:sz w:val="30"/>
        </w:rPr>
        <w:t xml:space="preserve"> </w:t>
      </w:r>
      <w:r>
        <w:rPr>
          <w:sz w:val="30"/>
        </w:rPr>
        <w:t>и</w:t>
      </w:r>
      <w:r>
        <w:rPr>
          <w:spacing w:val="-5"/>
          <w:sz w:val="30"/>
        </w:rPr>
        <w:t xml:space="preserve"> </w:t>
      </w:r>
      <w:r>
        <w:rPr>
          <w:sz w:val="30"/>
        </w:rPr>
        <w:t>призеры</w:t>
      </w:r>
      <w:r>
        <w:rPr>
          <w:spacing w:val="-3"/>
          <w:sz w:val="30"/>
        </w:rPr>
        <w:t xml:space="preserve"> </w:t>
      </w:r>
      <w:r>
        <w:rPr>
          <w:sz w:val="30"/>
        </w:rPr>
        <w:t>конкурса</w:t>
      </w:r>
      <w:r>
        <w:rPr>
          <w:spacing w:val="-5"/>
          <w:sz w:val="30"/>
        </w:rPr>
        <w:t xml:space="preserve"> </w:t>
      </w:r>
      <w:r>
        <w:rPr>
          <w:spacing w:val="-2"/>
          <w:sz w:val="30"/>
        </w:rPr>
        <w:t>обязуются:</w:t>
      </w:r>
    </w:p>
    <w:p w14:paraId="43058082">
      <w:pPr>
        <w:pStyle w:val="5"/>
        <w:ind w:right="148"/>
      </w:pPr>
      <w:r>
        <w:t>поддерживать информационные связи с организаторами в течение года после присвоения звания;</w:t>
      </w:r>
    </w:p>
    <w:p w14:paraId="77AA8A83">
      <w:pPr>
        <w:pStyle w:val="5"/>
        <w:spacing w:before="1"/>
        <w:ind w:right="139"/>
      </w:pPr>
      <w:r>
        <w:t>принимать участие во всех официальных мероприятиях, определяемых оргкомитетом, а также в медиапроектах, проводимых организаторами, в течение года по согласованному графику;</w:t>
      </w:r>
    </w:p>
    <w:p w14:paraId="0826C001">
      <w:pPr>
        <w:pStyle w:val="5"/>
        <w:ind w:right="142"/>
      </w:pPr>
      <w:r>
        <w:t>не использовать публично свое звание без предварительного обсуждения и согласия организаторов;</w:t>
      </w:r>
    </w:p>
    <w:p w14:paraId="0585830C">
      <w:pPr>
        <w:pStyle w:val="5"/>
        <w:spacing w:after="0"/>
        <w:sectPr>
          <w:pgSz w:w="11910" w:h="16840"/>
          <w:pgMar w:top="900" w:right="425" w:bottom="1080" w:left="1133" w:header="0" w:footer="858" w:gutter="0"/>
          <w:cols w:space="720" w:num="1"/>
        </w:sectPr>
      </w:pPr>
    </w:p>
    <w:p w14:paraId="2FCA49AC">
      <w:pPr>
        <w:pStyle w:val="5"/>
        <w:spacing w:before="66"/>
        <w:ind w:right="135"/>
      </w:pPr>
      <w:r>
        <w:t>согласовывать с организаторами конкурса условия сотрудничества с иными организациями, участие в презентациях, выставках, концертных и телевизионных программах, благотворительных и рекламных акциях, съемках фильмов и рекламных видеороликов, демонстрациях моделей одежды, медиапроектах с обязательным использованием символики и/или упоминания информации о конкурсе.</w:t>
      </w:r>
    </w:p>
    <w:p w14:paraId="73F7C55C">
      <w:pPr>
        <w:pStyle w:val="7"/>
        <w:numPr>
          <w:ilvl w:val="1"/>
          <w:numId w:val="1"/>
        </w:numPr>
        <w:tabs>
          <w:tab w:val="left" w:pos="1951"/>
        </w:tabs>
        <w:spacing w:before="2" w:after="0" w:line="240" w:lineRule="auto"/>
        <w:ind w:left="569" w:right="138" w:firstLine="707"/>
        <w:jc w:val="both"/>
        <w:rPr>
          <w:sz w:val="30"/>
        </w:rPr>
      </w:pPr>
      <w:r>
        <w:rPr>
          <w:sz w:val="30"/>
        </w:rPr>
        <w:t>Время</w:t>
      </w:r>
      <w:r>
        <w:rPr>
          <w:spacing w:val="-16"/>
          <w:sz w:val="30"/>
        </w:rPr>
        <w:t xml:space="preserve"> </w:t>
      </w:r>
      <w:r>
        <w:rPr>
          <w:sz w:val="30"/>
        </w:rPr>
        <w:t>выступления</w:t>
      </w:r>
      <w:r>
        <w:rPr>
          <w:spacing w:val="-15"/>
          <w:sz w:val="30"/>
        </w:rPr>
        <w:t xml:space="preserve"> </w:t>
      </w:r>
      <w:r>
        <w:rPr>
          <w:sz w:val="30"/>
        </w:rPr>
        <w:t>участников</w:t>
      </w:r>
      <w:r>
        <w:rPr>
          <w:spacing w:val="-14"/>
          <w:sz w:val="30"/>
        </w:rPr>
        <w:t xml:space="preserve"> </w:t>
      </w:r>
      <w:r>
        <w:rPr>
          <w:sz w:val="30"/>
        </w:rPr>
        <w:t>во</w:t>
      </w:r>
      <w:r>
        <w:rPr>
          <w:spacing w:val="-13"/>
          <w:sz w:val="30"/>
        </w:rPr>
        <w:t xml:space="preserve"> </w:t>
      </w:r>
      <w:r>
        <w:rPr>
          <w:sz w:val="30"/>
        </w:rPr>
        <w:t>всех</w:t>
      </w:r>
      <w:r>
        <w:rPr>
          <w:spacing w:val="-13"/>
          <w:sz w:val="30"/>
        </w:rPr>
        <w:t xml:space="preserve"> </w:t>
      </w:r>
      <w:r>
        <w:rPr>
          <w:sz w:val="30"/>
        </w:rPr>
        <w:t>конкурсных</w:t>
      </w:r>
      <w:r>
        <w:rPr>
          <w:spacing w:val="-13"/>
          <w:sz w:val="30"/>
        </w:rPr>
        <w:t xml:space="preserve"> </w:t>
      </w:r>
      <w:r>
        <w:rPr>
          <w:sz w:val="30"/>
        </w:rPr>
        <w:t xml:space="preserve">испытаниях строго регламентировано. Время выступления фиксируется секундантами в количестве не менее 2-х (двух) человек и вычисляется среднее </w:t>
      </w:r>
      <w:r>
        <w:rPr>
          <w:spacing w:val="-2"/>
          <w:sz w:val="30"/>
        </w:rPr>
        <w:t>арифметическое.</w:t>
      </w:r>
    </w:p>
    <w:p w14:paraId="2A6A5D27">
      <w:pPr>
        <w:pStyle w:val="7"/>
        <w:numPr>
          <w:ilvl w:val="1"/>
          <w:numId w:val="1"/>
        </w:numPr>
        <w:tabs>
          <w:tab w:val="left" w:pos="1951"/>
        </w:tabs>
        <w:spacing w:before="0" w:after="0" w:line="240" w:lineRule="auto"/>
        <w:ind w:left="569" w:right="140" w:firstLine="707"/>
        <w:jc w:val="both"/>
        <w:rPr>
          <w:sz w:val="30"/>
        </w:rPr>
      </w:pPr>
      <w:r>
        <w:rPr>
          <w:sz w:val="30"/>
        </w:rPr>
        <w:t xml:space="preserve">За превышение регламента </w:t>
      </w:r>
      <w:r>
        <w:rPr>
          <w:b/>
          <w:sz w:val="30"/>
        </w:rPr>
        <w:t xml:space="preserve">до 30 секунд </w:t>
      </w:r>
      <w:r>
        <w:rPr>
          <w:sz w:val="30"/>
        </w:rPr>
        <w:t>в ходе выступления снимается</w:t>
      </w:r>
      <w:r>
        <w:rPr>
          <w:spacing w:val="40"/>
          <w:sz w:val="30"/>
        </w:rPr>
        <w:t xml:space="preserve">  </w:t>
      </w:r>
      <w:r>
        <w:rPr>
          <w:sz w:val="30"/>
        </w:rPr>
        <w:t>0,5</w:t>
      </w:r>
      <w:r>
        <w:rPr>
          <w:spacing w:val="40"/>
          <w:sz w:val="30"/>
        </w:rPr>
        <w:t xml:space="preserve">  </w:t>
      </w:r>
      <w:r>
        <w:rPr>
          <w:sz w:val="30"/>
        </w:rPr>
        <w:t>балла</w:t>
      </w:r>
      <w:r>
        <w:rPr>
          <w:spacing w:val="40"/>
          <w:sz w:val="30"/>
        </w:rPr>
        <w:t xml:space="preserve">  </w:t>
      </w:r>
      <w:r>
        <w:rPr>
          <w:sz w:val="30"/>
        </w:rPr>
        <w:t>от</w:t>
      </w:r>
      <w:r>
        <w:rPr>
          <w:spacing w:val="40"/>
          <w:sz w:val="30"/>
        </w:rPr>
        <w:t xml:space="preserve">  </w:t>
      </w:r>
      <w:r>
        <w:rPr>
          <w:sz w:val="30"/>
        </w:rPr>
        <w:t>средней</w:t>
      </w:r>
      <w:r>
        <w:rPr>
          <w:spacing w:val="40"/>
          <w:sz w:val="30"/>
        </w:rPr>
        <w:t xml:space="preserve">  </w:t>
      </w:r>
      <w:r>
        <w:rPr>
          <w:sz w:val="30"/>
        </w:rPr>
        <w:t>оценки</w:t>
      </w:r>
      <w:r>
        <w:rPr>
          <w:spacing w:val="40"/>
          <w:sz w:val="30"/>
        </w:rPr>
        <w:t xml:space="preserve">  </w:t>
      </w:r>
      <w:r>
        <w:rPr>
          <w:sz w:val="30"/>
        </w:rPr>
        <w:t>за</w:t>
      </w:r>
      <w:r>
        <w:rPr>
          <w:spacing w:val="40"/>
          <w:sz w:val="30"/>
        </w:rPr>
        <w:t xml:space="preserve">  </w:t>
      </w:r>
      <w:r>
        <w:rPr>
          <w:sz w:val="30"/>
        </w:rPr>
        <w:t>данный</w:t>
      </w:r>
      <w:r>
        <w:rPr>
          <w:spacing w:val="40"/>
          <w:sz w:val="30"/>
        </w:rPr>
        <w:t xml:space="preserve">  </w:t>
      </w:r>
      <w:r>
        <w:rPr>
          <w:sz w:val="30"/>
        </w:rPr>
        <w:t>конкурс;</w:t>
      </w:r>
      <w:r>
        <w:rPr>
          <w:spacing w:val="80"/>
          <w:sz w:val="30"/>
        </w:rPr>
        <w:t xml:space="preserve"> </w:t>
      </w:r>
      <w:r>
        <w:rPr>
          <w:b/>
          <w:sz w:val="30"/>
        </w:rPr>
        <w:t>более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30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секунд,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но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менее</w:t>
      </w:r>
      <w:r>
        <w:rPr>
          <w:b/>
          <w:spacing w:val="-12"/>
          <w:sz w:val="30"/>
        </w:rPr>
        <w:t xml:space="preserve"> </w:t>
      </w:r>
      <w:r>
        <w:rPr>
          <w:b/>
          <w:sz w:val="30"/>
        </w:rPr>
        <w:t>60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секунд</w:t>
      </w:r>
      <w:r>
        <w:rPr>
          <w:b/>
          <w:spacing w:val="-5"/>
          <w:sz w:val="30"/>
        </w:rPr>
        <w:t xml:space="preserve"> </w:t>
      </w:r>
      <w:r>
        <w:rPr>
          <w:sz w:val="30"/>
        </w:rPr>
        <w:t>–</w:t>
      </w:r>
      <w:r>
        <w:rPr>
          <w:spacing w:val="-10"/>
          <w:sz w:val="30"/>
        </w:rPr>
        <w:t xml:space="preserve"> </w:t>
      </w:r>
      <w:r>
        <w:rPr>
          <w:sz w:val="30"/>
        </w:rPr>
        <w:t>снимается</w:t>
      </w:r>
      <w:r>
        <w:rPr>
          <w:spacing w:val="-10"/>
          <w:sz w:val="30"/>
        </w:rPr>
        <w:t xml:space="preserve"> </w:t>
      </w:r>
      <w:r>
        <w:rPr>
          <w:sz w:val="30"/>
        </w:rPr>
        <w:t>1</w:t>
      </w:r>
      <w:r>
        <w:rPr>
          <w:spacing w:val="-10"/>
          <w:sz w:val="30"/>
        </w:rPr>
        <w:t xml:space="preserve"> </w:t>
      </w:r>
      <w:r>
        <w:rPr>
          <w:sz w:val="30"/>
        </w:rPr>
        <w:t>балл</w:t>
      </w:r>
      <w:r>
        <w:rPr>
          <w:spacing w:val="-10"/>
          <w:sz w:val="30"/>
        </w:rPr>
        <w:t xml:space="preserve"> </w:t>
      </w:r>
      <w:r>
        <w:rPr>
          <w:sz w:val="30"/>
        </w:rPr>
        <w:t>от</w:t>
      </w:r>
      <w:r>
        <w:rPr>
          <w:spacing w:val="-11"/>
          <w:sz w:val="30"/>
        </w:rPr>
        <w:t xml:space="preserve"> </w:t>
      </w:r>
      <w:r>
        <w:rPr>
          <w:sz w:val="30"/>
        </w:rPr>
        <w:t>средней</w:t>
      </w:r>
      <w:r>
        <w:rPr>
          <w:spacing w:val="-12"/>
          <w:sz w:val="30"/>
        </w:rPr>
        <w:t xml:space="preserve"> </w:t>
      </w:r>
      <w:r>
        <w:rPr>
          <w:sz w:val="30"/>
        </w:rPr>
        <w:t xml:space="preserve">оценки за данный конкурс; </w:t>
      </w:r>
      <w:r>
        <w:rPr>
          <w:b/>
          <w:sz w:val="30"/>
        </w:rPr>
        <w:t xml:space="preserve">более 60 секунд </w:t>
      </w:r>
      <w:r>
        <w:rPr>
          <w:sz w:val="30"/>
        </w:rPr>
        <w:t xml:space="preserve">– снимается по 0,5 баллов от средней оценки за данный конкурс за каждые 30 секунд выхода за регламент </w:t>
      </w:r>
      <w:r>
        <w:rPr>
          <w:spacing w:val="-2"/>
          <w:sz w:val="30"/>
        </w:rPr>
        <w:t>выступления.</w:t>
      </w:r>
    </w:p>
    <w:p w14:paraId="392B856A">
      <w:pPr>
        <w:pStyle w:val="7"/>
        <w:numPr>
          <w:ilvl w:val="1"/>
          <w:numId w:val="1"/>
        </w:numPr>
        <w:tabs>
          <w:tab w:val="left" w:pos="1951"/>
        </w:tabs>
        <w:spacing w:before="0" w:after="0" w:line="240" w:lineRule="auto"/>
        <w:ind w:left="569" w:right="143" w:firstLine="707"/>
        <w:jc w:val="both"/>
        <w:rPr>
          <w:sz w:val="30"/>
        </w:rPr>
      </w:pPr>
      <w:r>
        <w:rPr>
          <w:sz w:val="30"/>
        </w:rPr>
        <w:t>Музыкальное сопровождение (фонограмма «минус») выступления участника подается организаторам и проверяется заранее на организационном собрании и генеральной репетиции финала.</w:t>
      </w:r>
    </w:p>
    <w:p w14:paraId="21A3C606">
      <w:pPr>
        <w:pStyle w:val="7"/>
        <w:numPr>
          <w:ilvl w:val="1"/>
          <w:numId w:val="1"/>
        </w:numPr>
        <w:tabs>
          <w:tab w:val="left" w:pos="1951"/>
        </w:tabs>
        <w:spacing w:before="1" w:after="0" w:line="240" w:lineRule="auto"/>
        <w:ind w:left="569" w:right="138" w:firstLine="707"/>
        <w:jc w:val="both"/>
        <w:rPr>
          <w:sz w:val="30"/>
        </w:rPr>
      </w:pPr>
      <w:r>
        <w:rPr>
          <w:sz w:val="30"/>
        </w:rPr>
        <w:t>Использование участниками бек-вокала как на сцене, так и в фонограмме допускается (предварительно согласовав фонограмму с организаторами и режиссерско-постановочной группой, а также предварительно информировав режиссерско-постановочную группу конкурса при заполнении технического райдера финалиста).</w:t>
      </w:r>
    </w:p>
    <w:p w14:paraId="71E01CA0">
      <w:pPr>
        <w:pStyle w:val="7"/>
        <w:numPr>
          <w:ilvl w:val="1"/>
          <w:numId w:val="1"/>
        </w:numPr>
        <w:tabs>
          <w:tab w:val="left" w:pos="1951"/>
        </w:tabs>
        <w:spacing w:before="0" w:after="0" w:line="240" w:lineRule="auto"/>
        <w:ind w:left="569" w:right="134" w:firstLine="707"/>
        <w:jc w:val="both"/>
        <w:rPr>
          <w:sz w:val="30"/>
        </w:rPr>
      </w:pPr>
      <w:r>
        <w:rPr>
          <w:sz w:val="30"/>
        </w:rPr>
        <w:t>Об</w:t>
      </w:r>
      <w:r>
        <w:rPr>
          <w:spacing w:val="-6"/>
          <w:sz w:val="30"/>
        </w:rPr>
        <w:t xml:space="preserve"> </w:t>
      </w:r>
      <w:r>
        <w:rPr>
          <w:sz w:val="30"/>
        </w:rPr>
        <w:t>особенных</w:t>
      </w:r>
      <w:r>
        <w:rPr>
          <w:spacing w:val="-5"/>
          <w:sz w:val="30"/>
        </w:rPr>
        <w:t xml:space="preserve"> </w:t>
      </w:r>
      <w:r>
        <w:rPr>
          <w:sz w:val="30"/>
        </w:rPr>
        <w:t>условиях</w:t>
      </w:r>
      <w:r>
        <w:rPr>
          <w:spacing w:val="-6"/>
          <w:sz w:val="30"/>
        </w:rPr>
        <w:t xml:space="preserve"> </w:t>
      </w:r>
      <w:r>
        <w:rPr>
          <w:sz w:val="30"/>
        </w:rPr>
        <w:t>выступления</w:t>
      </w:r>
      <w:r>
        <w:rPr>
          <w:spacing w:val="-6"/>
          <w:sz w:val="30"/>
        </w:rPr>
        <w:t xml:space="preserve"> </w:t>
      </w:r>
      <w:r>
        <w:rPr>
          <w:sz w:val="30"/>
        </w:rPr>
        <w:t>участника</w:t>
      </w:r>
      <w:r>
        <w:rPr>
          <w:spacing w:val="-8"/>
          <w:sz w:val="30"/>
        </w:rPr>
        <w:t xml:space="preserve"> </w:t>
      </w:r>
      <w:r>
        <w:rPr>
          <w:sz w:val="30"/>
        </w:rPr>
        <w:t>(использование музыкальных инструментов, установка дополнительного светового, звукового оборудования, спецэффектов, объемного реквизита и т.п.) необходимо предварительно информировать режиссерско-постановочную группу конкурса при заполнении технического райдера финалиста, но не позднее 1-го дня прибытия на финале конкурса.</w:t>
      </w:r>
    </w:p>
    <w:p w14:paraId="72824235">
      <w:pPr>
        <w:pStyle w:val="7"/>
        <w:numPr>
          <w:ilvl w:val="1"/>
          <w:numId w:val="1"/>
        </w:numPr>
        <w:tabs>
          <w:tab w:val="left" w:pos="1951"/>
        </w:tabs>
        <w:spacing w:before="1" w:after="0" w:line="240" w:lineRule="auto"/>
        <w:ind w:left="569" w:right="135" w:firstLine="707"/>
        <w:jc w:val="both"/>
        <w:rPr>
          <w:sz w:val="30"/>
        </w:rPr>
      </w:pPr>
      <w:r>
        <w:rPr>
          <w:sz w:val="30"/>
        </w:rPr>
        <w:t xml:space="preserve">Финалистам разрешается привлекать для сопровождения своих выступлений профессиональных исполнителей и художественные </w:t>
      </w:r>
      <w:r>
        <w:rPr>
          <w:spacing w:val="-2"/>
          <w:sz w:val="30"/>
        </w:rPr>
        <w:t>коллективы.</w:t>
      </w:r>
    </w:p>
    <w:p w14:paraId="7D83E666">
      <w:pPr>
        <w:pStyle w:val="7"/>
        <w:numPr>
          <w:ilvl w:val="1"/>
          <w:numId w:val="1"/>
        </w:numPr>
        <w:tabs>
          <w:tab w:val="left" w:pos="1951"/>
        </w:tabs>
        <w:spacing w:before="0" w:after="0" w:line="240" w:lineRule="auto"/>
        <w:ind w:left="569" w:right="142" w:firstLine="707"/>
        <w:jc w:val="both"/>
        <w:rPr>
          <w:sz w:val="30"/>
        </w:rPr>
      </w:pPr>
      <w:r>
        <w:rPr>
          <w:sz w:val="30"/>
        </w:rPr>
        <w:t>Финалистам не разрешается использовать музыкальные фонограммы с записью голосового исполнения (+1) другого солиста, а также с записью собственного голоса (если это не является условием и рекомендацией режиссерско-постановочной группы).</w:t>
      </w:r>
    </w:p>
    <w:p w14:paraId="217C3669">
      <w:pPr>
        <w:pStyle w:val="2"/>
        <w:numPr>
          <w:ilvl w:val="0"/>
          <w:numId w:val="1"/>
        </w:numPr>
        <w:tabs>
          <w:tab w:val="left" w:pos="3783"/>
        </w:tabs>
        <w:spacing w:before="247" w:after="0" w:line="240" w:lineRule="auto"/>
        <w:ind w:left="3783" w:right="0" w:hanging="298"/>
        <w:jc w:val="left"/>
      </w:pPr>
      <w:r>
        <w:t>Заявки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конкурсе</w:t>
      </w:r>
    </w:p>
    <w:p w14:paraId="262C557C">
      <w:pPr>
        <w:pStyle w:val="7"/>
        <w:numPr>
          <w:ilvl w:val="1"/>
          <w:numId w:val="1"/>
        </w:numPr>
        <w:tabs>
          <w:tab w:val="left" w:pos="1800"/>
        </w:tabs>
        <w:spacing w:before="233" w:after="0" w:line="240" w:lineRule="auto"/>
        <w:ind w:left="569" w:right="137" w:firstLine="707"/>
        <w:jc w:val="both"/>
        <w:rPr>
          <w:sz w:val="30"/>
        </w:rPr>
      </w:pPr>
      <w:r>
        <w:rPr>
          <w:sz w:val="30"/>
        </w:rPr>
        <w:t>Заявки на участие в областном (Минском городском) этапе, а также необходимые документы, предусмотренные соответствующим положением</w:t>
      </w:r>
      <w:r>
        <w:rPr>
          <w:spacing w:val="35"/>
          <w:sz w:val="30"/>
        </w:rPr>
        <w:t xml:space="preserve">  </w:t>
      </w:r>
      <w:r>
        <w:rPr>
          <w:sz w:val="30"/>
        </w:rPr>
        <w:t>о</w:t>
      </w:r>
      <w:r>
        <w:rPr>
          <w:spacing w:val="36"/>
          <w:sz w:val="30"/>
        </w:rPr>
        <w:t xml:space="preserve">  </w:t>
      </w:r>
      <w:r>
        <w:rPr>
          <w:sz w:val="30"/>
        </w:rPr>
        <w:t>проведении</w:t>
      </w:r>
      <w:r>
        <w:rPr>
          <w:spacing w:val="38"/>
          <w:sz w:val="30"/>
        </w:rPr>
        <w:t xml:space="preserve">  </w:t>
      </w:r>
      <w:r>
        <w:rPr>
          <w:sz w:val="30"/>
        </w:rPr>
        <w:t>областного</w:t>
      </w:r>
      <w:r>
        <w:rPr>
          <w:spacing w:val="36"/>
          <w:sz w:val="30"/>
        </w:rPr>
        <w:t xml:space="preserve">  </w:t>
      </w:r>
      <w:r>
        <w:rPr>
          <w:sz w:val="30"/>
        </w:rPr>
        <w:t>(Минского</w:t>
      </w:r>
      <w:r>
        <w:rPr>
          <w:spacing w:val="36"/>
          <w:sz w:val="30"/>
        </w:rPr>
        <w:t xml:space="preserve">  </w:t>
      </w:r>
      <w:r>
        <w:rPr>
          <w:sz w:val="30"/>
        </w:rPr>
        <w:t>городского)</w:t>
      </w:r>
      <w:r>
        <w:rPr>
          <w:spacing w:val="35"/>
          <w:sz w:val="30"/>
        </w:rPr>
        <w:t xml:space="preserve">  </w:t>
      </w:r>
      <w:r>
        <w:rPr>
          <w:spacing w:val="-2"/>
          <w:sz w:val="30"/>
        </w:rPr>
        <w:t>этапа</w:t>
      </w:r>
    </w:p>
    <w:p w14:paraId="55C7A351">
      <w:pPr>
        <w:pStyle w:val="7"/>
        <w:spacing w:after="0" w:line="240" w:lineRule="auto"/>
        <w:jc w:val="both"/>
        <w:rPr>
          <w:sz w:val="30"/>
        </w:rPr>
        <w:sectPr>
          <w:pgSz w:w="11910" w:h="16840"/>
          <w:pgMar w:top="900" w:right="425" w:bottom="1080" w:left="1133" w:header="0" w:footer="858" w:gutter="0"/>
          <w:cols w:space="720" w:num="1"/>
        </w:sectPr>
      </w:pPr>
    </w:p>
    <w:p w14:paraId="288D7595">
      <w:pPr>
        <w:pStyle w:val="5"/>
        <w:tabs>
          <w:tab w:val="left" w:pos="2104"/>
          <w:tab w:val="left" w:pos="3620"/>
          <w:tab w:val="left" w:pos="4056"/>
          <w:tab w:val="left" w:pos="5670"/>
          <w:tab w:val="left" w:pos="7250"/>
          <w:tab w:val="left" w:pos="8960"/>
        </w:tabs>
        <w:spacing w:before="66"/>
        <w:ind w:right="143" w:firstLine="0"/>
        <w:jc w:val="left"/>
      </w:pPr>
      <w:r>
        <w:rPr>
          <w:spacing w:val="-2"/>
        </w:rPr>
        <w:t>конкурса,</w:t>
      </w:r>
      <w:r>
        <w:tab/>
      </w:r>
      <w:r>
        <w:rPr>
          <w:spacing w:val="-2"/>
        </w:rPr>
        <w:t>подаются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областной</w:t>
      </w:r>
      <w:r>
        <w:tab/>
      </w:r>
      <w:r>
        <w:rPr>
          <w:spacing w:val="-2"/>
        </w:rPr>
        <w:t>(Минский</w:t>
      </w:r>
      <w:r>
        <w:tab/>
      </w:r>
      <w:r>
        <w:rPr>
          <w:spacing w:val="-2"/>
        </w:rPr>
        <w:t>городской)</w:t>
      </w:r>
      <w:r>
        <w:tab/>
      </w:r>
      <w:r>
        <w:rPr>
          <w:spacing w:val="-2"/>
        </w:rPr>
        <w:t xml:space="preserve">комитеты </w:t>
      </w:r>
      <w:r>
        <w:t>ОО «БРСМ».</w:t>
      </w:r>
    </w:p>
    <w:p w14:paraId="64520399">
      <w:pPr>
        <w:pStyle w:val="7"/>
        <w:numPr>
          <w:ilvl w:val="1"/>
          <w:numId w:val="1"/>
        </w:numPr>
        <w:tabs>
          <w:tab w:val="left" w:pos="1800"/>
        </w:tabs>
        <w:spacing w:before="2" w:after="0" w:line="240" w:lineRule="auto"/>
        <w:ind w:left="569" w:right="138" w:firstLine="707"/>
        <w:jc w:val="both"/>
        <w:rPr>
          <w:sz w:val="30"/>
        </w:rPr>
      </w:pPr>
      <w:r>
        <w:rPr>
          <w:sz w:val="30"/>
        </w:rPr>
        <w:t>Для участия в республиканском финале победителя областного (Минского городского) этапа конкурса, областному (Минскому городскому)</w:t>
      </w:r>
      <w:r>
        <w:rPr>
          <w:spacing w:val="80"/>
          <w:w w:val="150"/>
          <w:sz w:val="30"/>
        </w:rPr>
        <w:t xml:space="preserve">  </w:t>
      </w:r>
      <w:r>
        <w:rPr>
          <w:sz w:val="30"/>
        </w:rPr>
        <w:t>комитету</w:t>
      </w:r>
      <w:r>
        <w:rPr>
          <w:spacing w:val="80"/>
          <w:w w:val="150"/>
          <w:sz w:val="30"/>
        </w:rPr>
        <w:t xml:space="preserve">  </w:t>
      </w:r>
      <w:r>
        <w:rPr>
          <w:sz w:val="30"/>
        </w:rPr>
        <w:t>ОО</w:t>
      </w:r>
      <w:r>
        <w:rPr>
          <w:spacing w:val="80"/>
          <w:w w:val="150"/>
          <w:sz w:val="30"/>
        </w:rPr>
        <w:t xml:space="preserve">  </w:t>
      </w:r>
      <w:r>
        <w:rPr>
          <w:sz w:val="30"/>
        </w:rPr>
        <w:t>«БРСМ»</w:t>
      </w:r>
      <w:r>
        <w:rPr>
          <w:spacing w:val="80"/>
          <w:w w:val="150"/>
          <w:sz w:val="30"/>
        </w:rPr>
        <w:t xml:space="preserve">  </w:t>
      </w:r>
      <w:r>
        <w:rPr>
          <w:sz w:val="30"/>
        </w:rPr>
        <w:t>необходимо</w:t>
      </w:r>
      <w:r>
        <w:rPr>
          <w:spacing w:val="80"/>
          <w:w w:val="150"/>
          <w:sz w:val="30"/>
        </w:rPr>
        <w:t xml:space="preserve">  </w:t>
      </w:r>
      <w:r>
        <w:rPr>
          <w:sz w:val="30"/>
        </w:rPr>
        <w:t xml:space="preserve">предоставить </w:t>
      </w:r>
      <w:r>
        <w:rPr>
          <w:b/>
          <w:sz w:val="30"/>
        </w:rPr>
        <w:t xml:space="preserve">не позднее пяти рабочих дней </w:t>
      </w:r>
      <w:r>
        <w:rPr>
          <w:sz w:val="30"/>
        </w:rPr>
        <w:t xml:space="preserve">после даты проведения областного (Минского городского) этапа конкурса следующие </w:t>
      </w:r>
      <w:r>
        <w:rPr>
          <w:b/>
          <w:sz w:val="30"/>
        </w:rPr>
        <w:t xml:space="preserve">материалы в </w:t>
      </w:r>
      <w:r>
        <w:rPr>
          <w:b/>
          <w:spacing w:val="-2"/>
          <w:sz w:val="30"/>
        </w:rPr>
        <w:t>оригинале:</w:t>
      </w:r>
    </w:p>
    <w:p w14:paraId="04EE4B34">
      <w:pPr>
        <w:pStyle w:val="5"/>
        <w:tabs>
          <w:tab w:val="left" w:pos="3504"/>
          <w:tab w:val="left" w:pos="3871"/>
          <w:tab w:val="left" w:pos="5428"/>
          <w:tab w:val="left" w:pos="6924"/>
          <w:tab w:val="left" w:pos="7320"/>
          <w:tab w:val="left" w:pos="8468"/>
        </w:tabs>
        <w:ind w:left="1277" w:right="144" w:firstLine="0"/>
        <w:jc w:val="left"/>
      </w:pPr>
      <w:r>
        <w:t xml:space="preserve">заявка на участие по установленной форме (Приложение 1); </w:t>
      </w:r>
      <w:r>
        <w:rPr>
          <w:spacing w:val="-2"/>
        </w:rPr>
        <w:t>характеристика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указанием</w:t>
      </w:r>
      <w:r>
        <w:tab/>
      </w:r>
      <w:r>
        <w:rPr>
          <w:spacing w:val="-2"/>
        </w:rPr>
        <w:t>характера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объема</w:t>
      </w:r>
      <w:r>
        <w:tab/>
      </w:r>
      <w:r>
        <w:rPr>
          <w:spacing w:val="-2"/>
        </w:rPr>
        <w:t>выполняемой</w:t>
      </w:r>
    </w:p>
    <w:p w14:paraId="224F7042">
      <w:pPr>
        <w:pStyle w:val="5"/>
        <w:ind w:firstLine="0"/>
        <w:jc w:val="left"/>
      </w:pPr>
      <w:r>
        <w:t>общественной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ОО</w:t>
      </w:r>
      <w:r>
        <w:rPr>
          <w:spacing w:val="40"/>
        </w:rPr>
        <w:t xml:space="preserve"> </w:t>
      </w:r>
      <w:r>
        <w:t>«БРСМ»</w:t>
      </w:r>
      <w:r>
        <w:rPr>
          <w:spacing w:val="39"/>
        </w:rPr>
        <w:t xml:space="preserve"> </w:t>
      </w:r>
      <w:r>
        <w:t>УО,</w:t>
      </w:r>
      <w:r>
        <w:rPr>
          <w:spacing w:val="40"/>
        </w:rPr>
        <w:t xml:space="preserve"> </w:t>
      </w:r>
      <w:r>
        <w:t>подписанная руководителем (заместителем руководителя) УО;</w:t>
      </w:r>
    </w:p>
    <w:p w14:paraId="362FE597">
      <w:pPr>
        <w:pStyle w:val="5"/>
        <w:spacing w:line="344" w:lineRule="exact"/>
        <w:ind w:left="1277" w:firstLine="0"/>
        <w:jc w:val="left"/>
      </w:pPr>
      <w:r>
        <w:t>информация</w:t>
      </w:r>
      <w:r>
        <w:rPr>
          <w:spacing w:val="-9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результатах</w:t>
      </w:r>
      <w:r>
        <w:rPr>
          <w:spacing w:val="-5"/>
        </w:rPr>
        <w:t xml:space="preserve"> </w:t>
      </w:r>
      <w:r>
        <w:t>успеваемости</w:t>
      </w:r>
      <w:r>
        <w:rPr>
          <w:spacing w:val="-4"/>
        </w:rPr>
        <w:t xml:space="preserve"> </w:t>
      </w:r>
      <w:r>
        <w:rPr>
          <w:spacing w:val="-2"/>
        </w:rPr>
        <w:t>участника;</w:t>
      </w:r>
    </w:p>
    <w:p w14:paraId="7412CBDC">
      <w:pPr>
        <w:pStyle w:val="5"/>
        <w:spacing w:before="1"/>
        <w:ind w:left="1277" w:right="237" w:firstLine="0"/>
        <w:jc w:val="left"/>
      </w:pPr>
      <w:r>
        <w:t>копии</w:t>
      </w:r>
      <w:r>
        <w:rPr>
          <w:spacing w:val="-5"/>
        </w:rPr>
        <w:t xml:space="preserve"> </w:t>
      </w:r>
      <w:r>
        <w:t>страниц</w:t>
      </w:r>
      <w:r>
        <w:rPr>
          <w:spacing w:val="-4"/>
        </w:rPr>
        <w:t xml:space="preserve"> </w:t>
      </w:r>
      <w:r>
        <w:t>31-33</w:t>
      </w:r>
      <w:r>
        <w:rPr>
          <w:spacing w:val="-5"/>
        </w:rPr>
        <w:t xml:space="preserve"> </w:t>
      </w:r>
      <w:r>
        <w:t>паспорта,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страницы</w:t>
      </w:r>
      <w:r>
        <w:rPr>
          <w:spacing w:val="-5"/>
        </w:rPr>
        <w:t xml:space="preserve"> </w:t>
      </w:r>
      <w:r>
        <w:t>регистрации; копию билета учащегося;</w:t>
      </w:r>
    </w:p>
    <w:p w14:paraId="20BF631D">
      <w:pPr>
        <w:pStyle w:val="5"/>
        <w:spacing w:before="1"/>
        <w:ind w:right="137"/>
      </w:pPr>
      <w:r>
        <w:t>итоговый протокол областного (Минского городского) этапа конкурса, подписанный всеми членами жюри, заверенный подписью первого секретаря и печатью областного (Минского городского) комитета ОО «БРСМ»;</w:t>
      </w:r>
    </w:p>
    <w:p w14:paraId="507441FE">
      <w:pPr>
        <w:pStyle w:val="5"/>
        <w:ind w:right="136"/>
      </w:pPr>
      <w:r>
        <w:t xml:space="preserve">видеоролик длительностью до 1-ой минуты в рамках конкурса-визитки </w:t>
      </w:r>
      <w:r>
        <w:rPr>
          <w:b/>
        </w:rPr>
        <w:t>«</w:t>
      </w:r>
      <w:r>
        <w:rPr>
          <w:b/>
          <w:spacing w:val="-15"/>
        </w:rPr>
        <w:t xml:space="preserve"> </w:t>
      </w:r>
      <w:r>
        <w:rPr>
          <w:b/>
        </w:rPr>
        <w:t xml:space="preserve">#ЯЭтоЯ!» </w:t>
      </w:r>
      <w:r>
        <w:t>(предоставляется в виде активной ссылки в аккаунте TikTok для скачивания на любом Интернет-ресурсе не позднее десяти 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даты</w:t>
      </w:r>
      <w:r>
        <w:rPr>
          <w:spacing w:val="-3"/>
        </w:rPr>
        <w:t xml:space="preserve"> </w:t>
      </w:r>
      <w:r>
        <w:t>проведения финала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Центральный</w:t>
      </w:r>
      <w:r>
        <w:rPr>
          <w:spacing w:val="-4"/>
        </w:rPr>
        <w:t xml:space="preserve"> </w:t>
      </w:r>
      <w:r>
        <w:t>комитет</w:t>
      </w:r>
      <w:r>
        <w:rPr>
          <w:spacing w:val="-2"/>
        </w:rPr>
        <w:t xml:space="preserve"> </w:t>
      </w:r>
      <w:r>
        <w:rPr>
          <w:spacing w:val="-5"/>
        </w:rPr>
        <w:t>ОО</w:t>
      </w:r>
    </w:p>
    <w:p w14:paraId="799AF7CE">
      <w:pPr>
        <w:pStyle w:val="5"/>
        <w:ind w:right="140" w:firstLine="0"/>
      </w:pPr>
      <w:r>
        <w:t>«БРСМ»). Видеоролик оценивается экспертным советом квалификационного отбора финала конкурса.</w:t>
      </w:r>
    </w:p>
    <w:p w14:paraId="0D7B5D8D">
      <w:pPr>
        <w:pStyle w:val="7"/>
        <w:numPr>
          <w:ilvl w:val="1"/>
          <w:numId w:val="1"/>
        </w:numPr>
        <w:tabs>
          <w:tab w:val="left" w:pos="1800"/>
          <w:tab w:val="left" w:pos="4579"/>
          <w:tab w:val="left" w:pos="6353"/>
          <w:tab w:val="left" w:pos="9218"/>
        </w:tabs>
        <w:spacing w:before="0" w:after="0" w:line="240" w:lineRule="auto"/>
        <w:ind w:left="569" w:right="135" w:firstLine="707"/>
        <w:jc w:val="both"/>
        <w:rPr>
          <w:sz w:val="30"/>
        </w:rPr>
      </w:pPr>
      <w:r>
        <w:rPr>
          <w:sz w:val="30"/>
        </w:rPr>
        <w:t xml:space="preserve">Документы направляются в Центральный комитет ОО «БРСМ» по адресу: г. Минск, ул. К.Маркса, 40, а также на электронный адрес: </w:t>
      </w:r>
      <w:r>
        <w:fldChar w:fldCharType="begin"/>
      </w:r>
      <w:r>
        <w:instrText xml:space="preserve"> HYPERLINK "mailto:studmol@brsm.by" \h </w:instrText>
      </w:r>
      <w:r>
        <w:fldChar w:fldCharType="separate"/>
      </w:r>
      <w:r>
        <w:rPr>
          <w:b/>
          <w:spacing w:val="-2"/>
          <w:sz w:val="30"/>
        </w:rPr>
        <w:t>studmol@brsm.by</w:t>
      </w:r>
      <w:r>
        <w:rPr>
          <w:b/>
          <w:spacing w:val="-2"/>
          <w:sz w:val="30"/>
        </w:rPr>
        <w:fldChar w:fldCharType="end"/>
      </w:r>
      <w:r>
        <w:rPr>
          <w:b/>
          <w:sz w:val="30"/>
        </w:rPr>
        <w:tab/>
      </w:r>
      <w:r>
        <w:rPr>
          <w:spacing w:val="-10"/>
          <w:sz w:val="30"/>
        </w:rPr>
        <w:t>с</w:t>
      </w:r>
      <w:r>
        <w:rPr>
          <w:sz w:val="30"/>
        </w:rPr>
        <w:tab/>
      </w:r>
      <w:r>
        <w:rPr>
          <w:spacing w:val="-2"/>
          <w:sz w:val="30"/>
        </w:rPr>
        <w:t>пометкой</w:t>
      </w:r>
      <w:r>
        <w:rPr>
          <w:sz w:val="30"/>
        </w:rPr>
        <w:tab/>
      </w:r>
      <w:r>
        <w:rPr>
          <w:spacing w:val="-2"/>
          <w:sz w:val="30"/>
        </w:rPr>
        <w:t>«Заявка</w:t>
      </w:r>
    </w:p>
    <w:p w14:paraId="4FA20A77">
      <w:pPr>
        <w:pStyle w:val="5"/>
        <w:spacing w:line="344" w:lineRule="exact"/>
        <w:ind w:firstLine="0"/>
      </w:pPr>
      <w:r>
        <w:t>«2026_Учащийся_года_регион_фамилия</w:t>
      </w:r>
      <w:r>
        <w:rPr>
          <w:spacing w:val="-16"/>
        </w:rPr>
        <w:t xml:space="preserve"> </w:t>
      </w:r>
      <w:r>
        <w:rPr>
          <w:spacing w:val="-2"/>
        </w:rPr>
        <w:t>участника».</w:t>
      </w:r>
    </w:p>
    <w:p w14:paraId="2DCAAE8C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45" w:firstLine="707"/>
        <w:jc w:val="both"/>
        <w:rPr>
          <w:sz w:val="30"/>
        </w:rPr>
      </w:pPr>
      <w:r>
        <w:rPr>
          <w:sz w:val="30"/>
        </w:rPr>
        <w:t>Оргкомитет финала конкурса оставляет за собой право не рассматривать заявки:</w:t>
      </w:r>
    </w:p>
    <w:p w14:paraId="544DDFDB">
      <w:pPr>
        <w:pStyle w:val="5"/>
        <w:spacing w:line="344" w:lineRule="exact"/>
        <w:ind w:left="1277" w:firstLine="0"/>
        <w:jc w:val="left"/>
      </w:pPr>
      <w:r>
        <w:t>не</w:t>
      </w:r>
      <w:r>
        <w:rPr>
          <w:spacing w:val="-7"/>
        </w:rPr>
        <w:t xml:space="preserve"> </w:t>
      </w:r>
      <w:r>
        <w:t>соответствующие</w:t>
      </w:r>
      <w:r>
        <w:rPr>
          <w:spacing w:val="-5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конкурсе;</w:t>
      </w:r>
    </w:p>
    <w:p w14:paraId="45BFA8F7">
      <w:pPr>
        <w:pStyle w:val="5"/>
        <w:spacing w:before="1"/>
        <w:ind w:right="144"/>
        <w:jc w:val="left"/>
      </w:pPr>
      <w:r>
        <w:t>поданные с нарушением установленного срока подачи и требований настоящего положения;</w:t>
      </w:r>
    </w:p>
    <w:p w14:paraId="443A8120">
      <w:pPr>
        <w:pStyle w:val="5"/>
        <w:spacing w:before="1"/>
        <w:ind w:left="1277" w:firstLine="0"/>
        <w:jc w:val="left"/>
      </w:pPr>
      <w:r>
        <w:t>содержащие</w:t>
      </w:r>
      <w:r>
        <w:rPr>
          <w:spacing w:val="-6"/>
        </w:rPr>
        <w:t xml:space="preserve"> </w:t>
      </w:r>
      <w:r>
        <w:t>неполную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недостоверную</w:t>
      </w:r>
      <w:r>
        <w:rPr>
          <w:spacing w:val="-5"/>
        </w:rPr>
        <w:t xml:space="preserve"> </w:t>
      </w:r>
      <w:r>
        <w:rPr>
          <w:spacing w:val="-2"/>
        </w:rPr>
        <w:t>информацию.</w:t>
      </w:r>
    </w:p>
    <w:p w14:paraId="3452D333">
      <w:pPr>
        <w:pStyle w:val="2"/>
        <w:numPr>
          <w:ilvl w:val="0"/>
          <w:numId w:val="1"/>
        </w:numPr>
        <w:tabs>
          <w:tab w:val="left" w:pos="2878"/>
        </w:tabs>
        <w:spacing w:before="246" w:after="0" w:line="240" w:lineRule="auto"/>
        <w:ind w:left="2878" w:right="0" w:hanging="452"/>
        <w:jc w:val="left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конкурсным</w:t>
      </w:r>
      <w:r>
        <w:rPr>
          <w:spacing w:val="-3"/>
        </w:rPr>
        <w:t xml:space="preserve"> </w:t>
      </w:r>
      <w:r>
        <w:rPr>
          <w:spacing w:val="-2"/>
        </w:rPr>
        <w:t>испытаниям</w:t>
      </w:r>
    </w:p>
    <w:p w14:paraId="2478BB19">
      <w:pPr>
        <w:pStyle w:val="7"/>
        <w:numPr>
          <w:ilvl w:val="1"/>
          <w:numId w:val="1"/>
        </w:numPr>
        <w:tabs>
          <w:tab w:val="left" w:pos="1659"/>
        </w:tabs>
        <w:spacing w:before="233" w:after="0" w:line="240" w:lineRule="auto"/>
        <w:ind w:left="569" w:right="138" w:firstLine="566"/>
        <w:jc w:val="both"/>
        <w:rPr>
          <w:b/>
          <w:sz w:val="30"/>
        </w:rPr>
      </w:pPr>
      <w:r>
        <w:rPr>
          <w:b/>
          <w:sz w:val="30"/>
        </w:rPr>
        <w:t xml:space="preserve">Конкурс-визитка </w:t>
      </w:r>
      <w:r>
        <w:rPr>
          <w:sz w:val="30"/>
        </w:rPr>
        <w:t>«</w:t>
      </w:r>
      <w:r>
        <w:rPr>
          <w:b/>
          <w:sz w:val="30"/>
        </w:rPr>
        <w:t xml:space="preserve">#ЯЭтоЯ» </w:t>
      </w:r>
      <w:r>
        <w:rPr>
          <w:sz w:val="30"/>
        </w:rPr>
        <w:t>(конкурс проводится заочно в формате ТикТок).</w:t>
      </w:r>
    </w:p>
    <w:p w14:paraId="6F749F65">
      <w:pPr>
        <w:pStyle w:val="5"/>
        <w:spacing w:before="1"/>
        <w:ind w:firstLine="566"/>
        <w:jc w:val="left"/>
      </w:pPr>
      <w:r>
        <w:t>Участнику</w:t>
      </w:r>
      <w:r>
        <w:rPr>
          <w:spacing w:val="-6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создать</w:t>
      </w:r>
      <w:r>
        <w:rPr>
          <w:spacing w:val="-4"/>
        </w:rPr>
        <w:t xml:space="preserve"> </w:t>
      </w:r>
      <w:r>
        <w:t>короткий</w:t>
      </w:r>
      <w:r>
        <w:rPr>
          <w:spacing w:val="-5"/>
        </w:rPr>
        <w:t xml:space="preserve"> </w:t>
      </w:r>
      <w:r>
        <w:t>вертикальный</w:t>
      </w:r>
      <w:r>
        <w:rPr>
          <w:spacing w:val="-5"/>
        </w:rPr>
        <w:t xml:space="preserve"> </w:t>
      </w:r>
      <w:r>
        <w:t>видеоролик</w:t>
      </w:r>
      <w:r>
        <w:rPr>
          <w:spacing w:val="-4"/>
        </w:rPr>
        <w:t xml:space="preserve"> </w:t>
      </w:r>
      <w:r>
        <w:t>(в формате</w:t>
      </w:r>
      <w:r>
        <w:rPr>
          <w:spacing w:val="72"/>
        </w:rPr>
        <w:t xml:space="preserve"> </w:t>
      </w:r>
      <w:r>
        <w:t>TikTok),</w:t>
      </w:r>
      <w:r>
        <w:rPr>
          <w:spacing w:val="73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котором</w:t>
      </w:r>
      <w:r>
        <w:rPr>
          <w:spacing w:val="76"/>
        </w:rPr>
        <w:t xml:space="preserve"> </w:t>
      </w:r>
      <w:r>
        <w:t>он</w:t>
      </w:r>
      <w:r>
        <w:rPr>
          <w:spacing w:val="75"/>
        </w:rPr>
        <w:t xml:space="preserve"> </w:t>
      </w:r>
      <w:r>
        <w:t>должен</w:t>
      </w:r>
      <w:r>
        <w:rPr>
          <w:spacing w:val="75"/>
        </w:rPr>
        <w:t xml:space="preserve"> </w:t>
      </w:r>
      <w:r>
        <w:t>представить</w:t>
      </w:r>
      <w:r>
        <w:rPr>
          <w:spacing w:val="77"/>
        </w:rPr>
        <w:t xml:space="preserve"> </w:t>
      </w:r>
      <w:r>
        <w:t>самого</w:t>
      </w:r>
      <w:r>
        <w:rPr>
          <w:spacing w:val="75"/>
        </w:rPr>
        <w:t xml:space="preserve"> </w:t>
      </w:r>
      <w:r>
        <w:t>себя,</w:t>
      </w:r>
      <w:r>
        <w:rPr>
          <w:spacing w:val="75"/>
        </w:rPr>
        <w:t xml:space="preserve"> </w:t>
      </w:r>
      <w:r>
        <w:rPr>
          <w:spacing w:val="-4"/>
        </w:rPr>
        <w:t>свое</w:t>
      </w:r>
    </w:p>
    <w:p w14:paraId="245A369C">
      <w:pPr>
        <w:pStyle w:val="5"/>
        <w:spacing w:after="0"/>
        <w:jc w:val="left"/>
        <w:sectPr>
          <w:pgSz w:w="11910" w:h="16840"/>
          <w:pgMar w:top="900" w:right="425" w:bottom="1080" w:left="1133" w:header="0" w:footer="858" w:gutter="0"/>
          <w:cols w:space="720" w:num="1"/>
        </w:sectPr>
      </w:pPr>
    </w:p>
    <w:p w14:paraId="161692C6">
      <w:pPr>
        <w:pStyle w:val="5"/>
        <w:spacing w:before="66"/>
        <w:ind w:right="145" w:firstLine="0"/>
      </w:pPr>
      <w:r>
        <w:t>учреждение образования и рассказать о своих увлечениях, показав индивидуальность, харизму и креативность.</w:t>
      </w:r>
    </w:p>
    <w:p w14:paraId="75EC85FE">
      <w:pPr>
        <w:pStyle w:val="5"/>
        <w:spacing w:before="2"/>
        <w:ind w:right="143" w:firstLine="566"/>
      </w:pPr>
      <w:r>
        <w:t>Ролик должен включать три смысловые части (продолжительность каждой – на усмотрение участника, но в рамках общего хронометража):</w:t>
      </w:r>
    </w:p>
    <w:p w14:paraId="583CE61D">
      <w:pPr>
        <w:pStyle w:val="5"/>
        <w:ind w:right="142" w:firstLine="566"/>
      </w:pPr>
      <w:r>
        <w:t>«Кто я» – представление себя (имя, возраст, специальность, курс); краткий рассказ о себе, своих ценностях, жизненных принципах;</w:t>
      </w:r>
    </w:p>
    <w:p w14:paraId="0F6CC679">
      <w:pPr>
        <w:pStyle w:val="5"/>
        <w:ind w:right="140" w:firstLine="566"/>
      </w:pPr>
      <w:r>
        <w:t>«Мое учреждение образования» - представление колледжа (название, специальность, почему выбран именно этот путь); личное отношение к месту учебы, благодарность или признание;</w:t>
      </w:r>
    </w:p>
    <w:p w14:paraId="1953FA59">
      <w:pPr>
        <w:pStyle w:val="5"/>
        <w:ind w:right="139" w:firstLine="566"/>
      </w:pPr>
      <w:r>
        <w:t>«Мои увлечения» – рассказ о хобби, интересах, творческих или спортивных занятиях (фрагменты занятий, работ, выступлений); как увлечения помогают в учебе, профессии и жизни.</w:t>
      </w:r>
    </w:p>
    <w:p w14:paraId="6148AA3F">
      <w:pPr>
        <w:pStyle w:val="5"/>
        <w:ind w:right="141" w:firstLine="566"/>
      </w:pPr>
      <w:r>
        <w:t>Продолжительность</w:t>
      </w:r>
      <w:r>
        <w:rPr>
          <w:spacing w:val="-2"/>
        </w:rPr>
        <w:t xml:space="preserve"> </w:t>
      </w:r>
      <w:r>
        <w:t>ролика:</w:t>
      </w:r>
      <w:r>
        <w:rPr>
          <w:spacing w:val="-3"/>
        </w:rPr>
        <w:t xml:space="preserve"> </w:t>
      </w:r>
      <w:r>
        <w:t>до 60</w:t>
      </w:r>
      <w:r>
        <w:rPr>
          <w:spacing w:val="-1"/>
        </w:rPr>
        <w:t xml:space="preserve"> </w:t>
      </w:r>
      <w:r>
        <w:t>секунд (включая</w:t>
      </w:r>
      <w:r>
        <w:rPr>
          <w:spacing w:val="-3"/>
        </w:rPr>
        <w:t xml:space="preserve"> </w:t>
      </w:r>
      <w:r>
        <w:t>титры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заставки). Ориентация и формат: вертикальное видео 9:16 (формат TikTok), MP4 или MOV, съемка на смартфон допустима.</w:t>
      </w:r>
    </w:p>
    <w:p w14:paraId="7C4B5B2C">
      <w:pPr>
        <w:pStyle w:val="5"/>
        <w:spacing w:before="1"/>
        <w:ind w:right="137" w:firstLine="566"/>
      </w:pPr>
      <w:r>
        <w:t>Требования</w:t>
      </w:r>
      <w:r>
        <w:rPr>
          <w:spacing w:val="-17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публикации:</w:t>
      </w:r>
      <w:r>
        <w:rPr>
          <w:spacing w:val="-16"/>
        </w:rPr>
        <w:t xml:space="preserve"> </w:t>
      </w:r>
      <w:r>
        <w:t>участник</w:t>
      </w:r>
      <w:r>
        <w:rPr>
          <w:spacing w:val="-16"/>
        </w:rPr>
        <w:t xml:space="preserve"> </w:t>
      </w:r>
      <w:r>
        <w:t>размещает</w:t>
      </w:r>
      <w:r>
        <w:rPr>
          <w:spacing w:val="-16"/>
        </w:rPr>
        <w:t xml:space="preserve"> </w:t>
      </w:r>
      <w:r>
        <w:t>ролик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своем</w:t>
      </w:r>
      <w:r>
        <w:rPr>
          <w:spacing w:val="-17"/>
        </w:rPr>
        <w:t xml:space="preserve"> </w:t>
      </w:r>
      <w:r>
        <w:t>аккаунте TikTok с хештегами конкурса (#УчащийсяГода2026, #ЯЭтоЯ) и отмечает официальный аккаунт колледжа, ссылка на ролик направляется в оргкомитет в установленные сроки.</w:t>
      </w:r>
    </w:p>
    <w:p w14:paraId="424965FD">
      <w:pPr>
        <w:pStyle w:val="5"/>
        <w:ind w:right="138" w:firstLine="566"/>
      </w:pPr>
      <w:r>
        <w:rPr>
          <w:b/>
        </w:rPr>
        <w:t xml:space="preserve">Оценивается: </w:t>
      </w:r>
      <w:r>
        <w:t>полнота представления себя, колледжа и увлечений; конкретность и живость фактов; креативность и оригинальность: нестандартность идеи и подачи, харизма и уверенность, эмоциональность, качество и соблюдение требований.</w:t>
      </w:r>
    </w:p>
    <w:p w14:paraId="371B4CC4">
      <w:pPr>
        <w:pStyle w:val="5"/>
        <w:spacing w:line="343" w:lineRule="exact"/>
        <w:ind w:left="1135" w:firstLine="0"/>
      </w:pPr>
      <w:r>
        <w:t>Максимальный</w:t>
      </w:r>
      <w:r>
        <w:rPr>
          <w:spacing w:val="-3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конкурс</w:t>
      </w:r>
      <w:r>
        <w:rPr>
          <w:spacing w:val="-4"/>
        </w:rPr>
        <w:t xml:space="preserve"> </w:t>
      </w:r>
      <w:r>
        <w:t>от одного</w:t>
      </w:r>
      <w:r>
        <w:rPr>
          <w:spacing w:val="-1"/>
        </w:rPr>
        <w:t xml:space="preserve"> </w:t>
      </w:r>
      <w:r>
        <w:t>члена</w:t>
      </w:r>
      <w:r>
        <w:rPr>
          <w:spacing w:val="-4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rPr>
          <w:spacing w:val="-2"/>
        </w:rPr>
        <w:t>баллов.</w:t>
      </w:r>
    </w:p>
    <w:p w14:paraId="1F1D8B31">
      <w:pPr>
        <w:pStyle w:val="7"/>
        <w:numPr>
          <w:ilvl w:val="1"/>
          <w:numId w:val="1"/>
        </w:numPr>
        <w:tabs>
          <w:tab w:val="left" w:pos="1659"/>
        </w:tabs>
        <w:spacing w:before="1" w:after="0" w:line="240" w:lineRule="auto"/>
        <w:ind w:left="1659" w:right="0" w:hanging="524"/>
        <w:jc w:val="both"/>
        <w:rPr>
          <w:b/>
          <w:sz w:val="30"/>
        </w:rPr>
      </w:pPr>
      <w:r>
        <w:rPr>
          <w:b/>
          <w:sz w:val="30"/>
        </w:rPr>
        <w:t>Конкурс</w:t>
      </w:r>
      <w:r>
        <w:rPr>
          <w:b/>
          <w:spacing w:val="-10"/>
          <w:sz w:val="30"/>
        </w:rPr>
        <w:t xml:space="preserve"> </w:t>
      </w:r>
      <w:r>
        <w:rPr>
          <w:b/>
          <w:sz w:val="30"/>
        </w:rPr>
        <w:t>идей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«#КреативПроект»</w:t>
      </w:r>
      <w:r>
        <w:rPr>
          <w:b/>
          <w:spacing w:val="-2"/>
          <w:sz w:val="30"/>
        </w:rPr>
        <w:t xml:space="preserve"> </w:t>
      </w:r>
      <w:r>
        <w:rPr>
          <w:sz w:val="30"/>
        </w:rPr>
        <w:t>(конкурс</w:t>
      </w:r>
      <w:r>
        <w:rPr>
          <w:spacing w:val="-7"/>
          <w:sz w:val="30"/>
        </w:rPr>
        <w:t xml:space="preserve"> </w:t>
      </w:r>
      <w:r>
        <w:rPr>
          <w:sz w:val="30"/>
        </w:rPr>
        <w:t>проводится</w:t>
      </w:r>
      <w:r>
        <w:rPr>
          <w:spacing w:val="-7"/>
          <w:sz w:val="30"/>
        </w:rPr>
        <w:t xml:space="preserve"> </w:t>
      </w:r>
      <w:r>
        <w:rPr>
          <w:spacing w:val="-2"/>
          <w:sz w:val="30"/>
        </w:rPr>
        <w:t>заочно).</w:t>
      </w:r>
    </w:p>
    <w:p w14:paraId="00C87CC0">
      <w:pPr>
        <w:pStyle w:val="5"/>
        <w:spacing w:before="1"/>
        <w:ind w:right="136" w:firstLine="566"/>
      </w:pPr>
      <w:r>
        <w:t xml:space="preserve">Участники разрабатывают и публично защищают креативные идеи молодежных проектов, квестов и игр патриотическо-профессиональной направленности, которые могут быть реализованы в учреждении образования, городе или районе в одном из форматов (реальном или </w:t>
      </w:r>
      <w:r>
        <w:rPr>
          <w:spacing w:val="-2"/>
        </w:rPr>
        <w:t>цифровом).</w:t>
      </w:r>
    </w:p>
    <w:p w14:paraId="6AF31F7E">
      <w:pPr>
        <w:pStyle w:val="5"/>
        <w:ind w:right="135" w:firstLine="566"/>
      </w:pPr>
      <w:r>
        <w:t>Ключевой</w:t>
      </w:r>
      <w:r>
        <w:rPr>
          <w:spacing w:val="-10"/>
        </w:rPr>
        <w:t xml:space="preserve"> </w:t>
      </w:r>
      <w:r>
        <w:t>посыл:</w:t>
      </w:r>
      <w:r>
        <w:rPr>
          <w:spacing w:val="-9"/>
        </w:rPr>
        <w:t xml:space="preserve"> </w:t>
      </w:r>
      <w:r>
        <w:t>«Не</w:t>
      </w:r>
      <w:r>
        <w:rPr>
          <w:spacing w:val="-11"/>
        </w:rPr>
        <w:t xml:space="preserve"> </w:t>
      </w:r>
      <w:r>
        <w:t>жди,</w:t>
      </w:r>
      <w:r>
        <w:rPr>
          <w:spacing w:val="-10"/>
        </w:rPr>
        <w:t xml:space="preserve"> </w:t>
      </w:r>
      <w:r>
        <w:t>пока</w:t>
      </w:r>
      <w:r>
        <w:rPr>
          <w:spacing w:val="-10"/>
        </w:rPr>
        <w:t xml:space="preserve"> </w:t>
      </w:r>
      <w:r>
        <w:t>кто-то</w:t>
      </w:r>
      <w:r>
        <w:rPr>
          <w:spacing w:val="-9"/>
        </w:rPr>
        <w:t xml:space="preserve"> </w:t>
      </w:r>
      <w:r>
        <w:t>сделает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предложи</w:t>
      </w:r>
      <w:r>
        <w:rPr>
          <w:spacing w:val="-10"/>
        </w:rPr>
        <w:t xml:space="preserve"> </w:t>
      </w:r>
      <w:r>
        <w:t>свою</w:t>
      </w:r>
      <w:r>
        <w:rPr>
          <w:spacing w:val="-11"/>
        </w:rPr>
        <w:t xml:space="preserve"> </w:t>
      </w:r>
      <w:r>
        <w:t xml:space="preserve">идею и воплоти ее!». Задача – придумать креативное решение предлагаемой идеи, которая сделает патриотическое воспитание живым и интересным; поможет сверстникам лучше узнать свою страну, историю, культуру; познакомит с будущей профессией и поможет в профессиональном </w:t>
      </w:r>
      <w:r>
        <w:rPr>
          <w:spacing w:val="-2"/>
        </w:rPr>
        <w:t>становлении.</w:t>
      </w:r>
    </w:p>
    <w:p w14:paraId="2F0284DF">
      <w:pPr>
        <w:pStyle w:val="5"/>
        <w:ind w:right="136" w:firstLine="566"/>
      </w:pPr>
      <w:r>
        <w:t>Участники представляют в оргкомитет ссылки на электронные варианты конкурсных работ.</w:t>
      </w:r>
      <w:r>
        <w:rPr>
          <w:spacing w:val="-1"/>
        </w:rPr>
        <w:t xml:space="preserve"> </w:t>
      </w:r>
      <w:r>
        <w:t>Ссылка для скачивания файлов электронного варианта материалов должна быть размещена в облачном хранилище данных (Google Диск или Яндекс Диск) и быть активной в течение одного года после завершения конкурса. Название работы не должно повторять название Конкурса и номинации.</w:t>
      </w:r>
    </w:p>
    <w:p w14:paraId="2C4349B0">
      <w:pPr>
        <w:pStyle w:val="5"/>
        <w:spacing w:after="0"/>
        <w:sectPr>
          <w:pgSz w:w="11910" w:h="16840"/>
          <w:pgMar w:top="900" w:right="425" w:bottom="1080" w:left="1133" w:header="0" w:footer="858" w:gutter="0"/>
          <w:cols w:space="720" w:num="1"/>
        </w:sectPr>
      </w:pPr>
    </w:p>
    <w:p w14:paraId="1DBE2A8F">
      <w:pPr>
        <w:pStyle w:val="5"/>
        <w:spacing w:before="66"/>
        <w:ind w:right="138" w:firstLine="566"/>
      </w:pPr>
      <w:r>
        <w:t>Оценивается: содержательная глубина и информативность, оригинальность и креативность, инновационная составляющая идеи, актуальность для молодёжи, практическая реализуемость и значимость.</w:t>
      </w:r>
    </w:p>
    <w:p w14:paraId="09055EB4">
      <w:pPr>
        <w:pStyle w:val="5"/>
        <w:spacing w:before="2"/>
        <w:ind w:left="1135" w:firstLine="0"/>
      </w:pPr>
      <w:r>
        <w:t>Максимальный</w:t>
      </w:r>
      <w:r>
        <w:rPr>
          <w:spacing w:val="-3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конкурс</w:t>
      </w:r>
      <w:r>
        <w:rPr>
          <w:spacing w:val="-4"/>
        </w:rPr>
        <w:t xml:space="preserve"> </w:t>
      </w:r>
      <w:r>
        <w:t>от одного</w:t>
      </w:r>
      <w:r>
        <w:rPr>
          <w:spacing w:val="-2"/>
        </w:rPr>
        <w:t xml:space="preserve"> </w:t>
      </w:r>
      <w:r>
        <w:t>члена</w:t>
      </w:r>
      <w:r>
        <w:rPr>
          <w:spacing w:val="-4"/>
        </w:rPr>
        <w:t xml:space="preserve"> </w:t>
      </w:r>
      <w:r>
        <w:t>жюри</w:t>
      </w:r>
      <w:r>
        <w:rPr>
          <w:spacing w:val="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rPr>
          <w:spacing w:val="-2"/>
        </w:rPr>
        <w:t>баллов.</w:t>
      </w:r>
    </w:p>
    <w:p w14:paraId="6E2CF696">
      <w:pPr>
        <w:pStyle w:val="2"/>
        <w:numPr>
          <w:ilvl w:val="1"/>
          <w:numId w:val="1"/>
        </w:numPr>
        <w:tabs>
          <w:tab w:val="left" w:pos="1659"/>
          <w:tab w:val="left" w:pos="6169"/>
        </w:tabs>
        <w:spacing w:before="6" w:after="0" w:line="342" w:lineRule="exact"/>
        <w:ind w:left="1659" w:right="0" w:hanging="524"/>
        <w:jc w:val="both"/>
      </w:pPr>
      <w:r>
        <w:rPr>
          <w:spacing w:val="-2"/>
        </w:rPr>
        <w:t>Конкурс-самопрезентация</w:t>
      </w:r>
      <w:r>
        <w:tab/>
      </w:r>
      <w:r>
        <w:rPr>
          <w:spacing w:val="-2"/>
        </w:rPr>
        <w:t>«#МояПрофессия#Мойстарт»</w:t>
      </w:r>
    </w:p>
    <w:p w14:paraId="13343633">
      <w:pPr>
        <w:pStyle w:val="5"/>
        <w:spacing w:line="342" w:lineRule="exact"/>
        <w:ind w:firstLine="0"/>
      </w:pPr>
      <w:r>
        <w:t>(конкурс</w:t>
      </w:r>
      <w:r>
        <w:rPr>
          <w:spacing w:val="-5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сцене).</w:t>
      </w:r>
    </w:p>
    <w:p w14:paraId="6D5DA455">
      <w:pPr>
        <w:pStyle w:val="5"/>
        <w:ind w:right="136" w:firstLine="566"/>
      </w:pPr>
      <w:r>
        <w:t xml:space="preserve">Участник в творческой форме представляет себя как личность и будущего специалиста своей профессии, демонстрируя понимание значимости выбранной специальности и своих профессиональных планов. Выступление должно отражать две смысловые опоры: #МояПрофессия (кем я стану и почему это важно) и #МойСтарт (с чего я начинаю и куда </w:t>
      </w:r>
      <w:r>
        <w:rPr>
          <w:spacing w:val="-4"/>
        </w:rPr>
        <w:t>иду).</w:t>
      </w:r>
    </w:p>
    <w:p w14:paraId="324FC9DA">
      <w:pPr>
        <w:pStyle w:val="5"/>
        <w:ind w:right="144" w:firstLine="566"/>
      </w:pPr>
      <w:r>
        <w:t>Допускается</w:t>
      </w:r>
      <w:r>
        <w:rPr>
          <w:spacing w:val="40"/>
        </w:rPr>
        <w:t xml:space="preserve"> </w:t>
      </w:r>
      <w:r>
        <w:t>участие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данном</w:t>
      </w:r>
      <w:r>
        <w:rPr>
          <w:spacing w:val="40"/>
        </w:rPr>
        <w:t xml:space="preserve"> </w:t>
      </w:r>
      <w:r>
        <w:t>выступлении</w:t>
      </w:r>
      <w:r>
        <w:rPr>
          <w:spacing w:val="40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8 человек. Время выступления – до 3 минут.</w:t>
      </w:r>
    </w:p>
    <w:p w14:paraId="259601C8">
      <w:pPr>
        <w:pStyle w:val="5"/>
        <w:spacing w:before="1"/>
        <w:ind w:right="134" w:firstLine="566"/>
      </w:pPr>
      <w:r>
        <w:t>Оценивается:</w:t>
      </w:r>
      <w:r>
        <w:rPr>
          <w:spacing w:val="-9"/>
        </w:rPr>
        <w:t xml:space="preserve"> </w:t>
      </w:r>
      <w:r>
        <w:t>соответствие</w:t>
      </w:r>
      <w:r>
        <w:rPr>
          <w:spacing w:val="-10"/>
        </w:rPr>
        <w:t xml:space="preserve"> </w:t>
      </w:r>
      <w:r>
        <w:t>выступления</w:t>
      </w:r>
      <w:r>
        <w:rPr>
          <w:spacing w:val="-10"/>
        </w:rPr>
        <w:t xml:space="preserve"> </w:t>
      </w:r>
      <w:r>
        <w:t>теме</w:t>
      </w:r>
      <w:r>
        <w:rPr>
          <w:spacing w:val="-11"/>
        </w:rPr>
        <w:t xml:space="preserve"> </w:t>
      </w:r>
      <w:r>
        <w:t>конкурсного</w:t>
      </w:r>
      <w:r>
        <w:rPr>
          <w:spacing w:val="-9"/>
        </w:rPr>
        <w:t xml:space="preserve"> </w:t>
      </w:r>
      <w:r>
        <w:t xml:space="preserve">испытания, оригинальность подачи информации; эмоциональность, умение держаться на сцене, работать с аудиторией, использование профессиональной </w:t>
      </w:r>
      <w:r>
        <w:rPr>
          <w:spacing w:val="-2"/>
        </w:rPr>
        <w:t>атрибутики.</w:t>
      </w:r>
    </w:p>
    <w:p w14:paraId="7EA55412">
      <w:pPr>
        <w:pStyle w:val="5"/>
        <w:ind w:left="1135" w:firstLine="0"/>
      </w:pPr>
      <w:r>
        <w:t>Максимальный</w:t>
      </w:r>
      <w:r>
        <w:rPr>
          <w:spacing w:val="-3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конкурс</w:t>
      </w:r>
      <w:r>
        <w:rPr>
          <w:spacing w:val="-4"/>
        </w:rPr>
        <w:t xml:space="preserve"> </w:t>
      </w:r>
      <w:r>
        <w:t>от одного</w:t>
      </w:r>
      <w:r>
        <w:rPr>
          <w:spacing w:val="-2"/>
        </w:rPr>
        <w:t xml:space="preserve"> </w:t>
      </w:r>
      <w:r>
        <w:t>члена</w:t>
      </w:r>
      <w:r>
        <w:rPr>
          <w:spacing w:val="-4"/>
        </w:rPr>
        <w:t xml:space="preserve"> </w:t>
      </w:r>
      <w:r>
        <w:t>жюри</w:t>
      </w:r>
      <w:r>
        <w:rPr>
          <w:spacing w:val="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rPr>
          <w:spacing w:val="-2"/>
        </w:rPr>
        <w:t>баллов.</w:t>
      </w:r>
    </w:p>
    <w:p w14:paraId="417106A4">
      <w:pPr>
        <w:pStyle w:val="2"/>
        <w:numPr>
          <w:ilvl w:val="1"/>
          <w:numId w:val="1"/>
        </w:numPr>
        <w:tabs>
          <w:tab w:val="left" w:pos="1743"/>
        </w:tabs>
        <w:spacing w:before="8" w:after="0" w:line="240" w:lineRule="auto"/>
        <w:ind w:left="569" w:right="138" w:firstLine="566"/>
        <w:jc w:val="both"/>
      </w:pPr>
      <w:r>
        <w:t xml:space="preserve">Творческий конкурс «#ТвойВайб» (конкурс проводится на </w:t>
      </w:r>
      <w:r>
        <w:rPr>
          <w:spacing w:val="-2"/>
        </w:rPr>
        <w:t>сцене)</w:t>
      </w:r>
    </w:p>
    <w:p w14:paraId="75871B70">
      <w:pPr>
        <w:pStyle w:val="5"/>
        <w:ind w:right="137" w:firstLine="566"/>
      </w:pPr>
      <w:r>
        <w:t>Каждый участник может использовать различные художественные формы и жанры, представляя творческий номер. Разрешается использование</w:t>
      </w:r>
      <w:r>
        <w:rPr>
          <w:spacing w:val="-5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поддержки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8-и</w:t>
      </w:r>
      <w:r>
        <w:rPr>
          <w:spacing w:val="-4"/>
        </w:rPr>
        <w:t xml:space="preserve"> </w:t>
      </w:r>
      <w:r>
        <w:t>человек.</w:t>
      </w:r>
      <w:r>
        <w:rPr>
          <w:spacing w:val="-4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выступления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 4-х минут.</w:t>
      </w:r>
    </w:p>
    <w:p w14:paraId="4A9C1069">
      <w:pPr>
        <w:pStyle w:val="5"/>
        <w:ind w:right="143" w:firstLine="566"/>
      </w:pPr>
      <w:r>
        <w:t>Оценивается: качество и оригинальность выступления, общий художественный (музыкальный) уровень, артистизм, творческий подход.</w:t>
      </w:r>
    </w:p>
    <w:p w14:paraId="0EBF2370">
      <w:pPr>
        <w:pStyle w:val="5"/>
        <w:spacing w:line="344" w:lineRule="exact"/>
        <w:ind w:left="1135" w:firstLine="0"/>
      </w:pPr>
      <w:r>
        <w:t>Максимальный</w:t>
      </w:r>
      <w:r>
        <w:rPr>
          <w:spacing w:val="-3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конкурс</w:t>
      </w:r>
      <w:r>
        <w:rPr>
          <w:spacing w:val="-4"/>
        </w:rPr>
        <w:t xml:space="preserve"> </w:t>
      </w:r>
      <w:r>
        <w:t>от одного</w:t>
      </w:r>
      <w:r>
        <w:rPr>
          <w:spacing w:val="-2"/>
        </w:rPr>
        <w:t xml:space="preserve"> </w:t>
      </w:r>
      <w:r>
        <w:t>члена</w:t>
      </w:r>
      <w:r>
        <w:rPr>
          <w:spacing w:val="-4"/>
        </w:rPr>
        <w:t xml:space="preserve"> </w:t>
      </w:r>
      <w:r>
        <w:t>жюри</w:t>
      </w:r>
      <w:r>
        <w:rPr>
          <w:spacing w:val="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rPr>
          <w:spacing w:val="-2"/>
        </w:rPr>
        <w:t>баллов.</w:t>
      </w:r>
    </w:p>
    <w:p w14:paraId="2EAFE202">
      <w:pPr>
        <w:pStyle w:val="2"/>
        <w:numPr>
          <w:ilvl w:val="0"/>
          <w:numId w:val="1"/>
        </w:numPr>
        <w:tabs>
          <w:tab w:val="left" w:pos="4125"/>
        </w:tabs>
        <w:spacing w:before="240" w:after="0" w:line="240" w:lineRule="auto"/>
        <w:ind w:left="4125" w:right="0" w:hanging="299"/>
        <w:jc w:val="left"/>
      </w:pPr>
      <w:r>
        <w:t>Определение</w:t>
      </w:r>
      <w:r>
        <w:rPr>
          <w:spacing w:val="-7"/>
        </w:rPr>
        <w:t xml:space="preserve"> </w:t>
      </w:r>
      <w:r>
        <w:rPr>
          <w:spacing w:val="-2"/>
        </w:rPr>
        <w:t>победителей</w:t>
      </w:r>
    </w:p>
    <w:p w14:paraId="2ECC91D3">
      <w:pPr>
        <w:pStyle w:val="7"/>
        <w:numPr>
          <w:ilvl w:val="1"/>
          <w:numId w:val="1"/>
        </w:numPr>
        <w:tabs>
          <w:tab w:val="left" w:pos="1659"/>
        </w:tabs>
        <w:spacing w:before="234" w:after="0" w:line="240" w:lineRule="auto"/>
        <w:ind w:left="569" w:right="138" w:firstLine="566"/>
        <w:jc w:val="both"/>
        <w:rPr>
          <w:sz w:val="30"/>
        </w:rPr>
      </w:pPr>
      <w:r>
        <w:rPr>
          <w:sz w:val="30"/>
        </w:rPr>
        <w:t>Оценки</w:t>
      </w:r>
      <w:r>
        <w:rPr>
          <w:spacing w:val="-16"/>
          <w:sz w:val="30"/>
        </w:rPr>
        <w:t xml:space="preserve"> </w:t>
      </w:r>
      <w:r>
        <w:rPr>
          <w:sz w:val="30"/>
        </w:rPr>
        <w:t>могут</w:t>
      </w:r>
      <w:r>
        <w:rPr>
          <w:spacing w:val="-14"/>
          <w:sz w:val="30"/>
        </w:rPr>
        <w:t xml:space="preserve"> </w:t>
      </w:r>
      <w:r>
        <w:rPr>
          <w:sz w:val="30"/>
        </w:rPr>
        <w:t>выставляться</w:t>
      </w:r>
      <w:r>
        <w:rPr>
          <w:spacing w:val="-16"/>
          <w:sz w:val="30"/>
        </w:rPr>
        <w:t xml:space="preserve"> </w:t>
      </w:r>
      <w:r>
        <w:rPr>
          <w:sz w:val="30"/>
        </w:rPr>
        <w:t>членами</w:t>
      </w:r>
      <w:r>
        <w:rPr>
          <w:spacing w:val="-17"/>
          <w:sz w:val="30"/>
        </w:rPr>
        <w:t xml:space="preserve"> </w:t>
      </w:r>
      <w:r>
        <w:rPr>
          <w:sz w:val="30"/>
        </w:rPr>
        <w:t>жюри</w:t>
      </w:r>
      <w:r>
        <w:rPr>
          <w:spacing w:val="-15"/>
          <w:sz w:val="30"/>
        </w:rPr>
        <w:t xml:space="preserve"> </w:t>
      </w:r>
      <w:r>
        <w:rPr>
          <w:sz w:val="30"/>
        </w:rPr>
        <w:t>как</w:t>
      </w:r>
      <w:r>
        <w:rPr>
          <w:spacing w:val="-16"/>
          <w:sz w:val="30"/>
        </w:rPr>
        <w:t xml:space="preserve"> </w:t>
      </w:r>
      <w:r>
        <w:rPr>
          <w:sz w:val="30"/>
        </w:rPr>
        <w:t>в</w:t>
      </w:r>
      <w:r>
        <w:rPr>
          <w:spacing w:val="-17"/>
          <w:sz w:val="30"/>
        </w:rPr>
        <w:t xml:space="preserve"> </w:t>
      </w:r>
      <w:r>
        <w:rPr>
          <w:sz w:val="30"/>
        </w:rPr>
        <w:t>открытом</w:t>
      </w:r>
      <w:r>
        <w:rPr>
          <w:spacing w:val="-16"/>
          <w:sz w:val="30"/>
        </w:rPr>
        <w:t xml:space="preserve"> </w:t>
      </w:r>
      <w:r>
        <w:rPr>
          <w:sz w:val="30"/>
        </w:rPr>
        <w:t>режиме (объявляются ведущим со сцены после проведения каждого конкурсного испытания), так и в закрытом.</w:t>
      </w:r>
    </w:p>
    <w:p w14:paraId="5CC1E97F">
      <w:pPr>
        <w:pStyle w:val="7"/>
        <w:numPr>
          <w:ilvl w:val="1"/>
          <w:numId w:val="1"/>
        </w:numPr>
        <w:tabs>
          <w:tab w:val="left" w:pos="1659"/>
        </w:tabs>
        <w:spacing w:before="0" w:after="0" w:line="240" w:lineRule="auto"/>
        <w:ind w:left="569" w:right="138" w:firstLine="566"/>
        <w:jc w:val="both"/>
        <w:rPr>
          <w:sz w:val="30"/>
        </w:rPr>
      </w:pPr>
      <w:r>
        <w:rPr>
          <w:sz w:val="30"/>
        </w:rPr>
        <w:t xml:space="preserve">Итоговая оценка участника за каждое конкурсное испытание определяется путем вычисления среднего арифметического от оценок </w:t>
      </w:r>
      <w:r>
        <w:rPr>
          <w:spacing w:val="-2"/>
          <w:sz w:val="30"/>
        </w:rPr>
        <w:t>жюри.</w:t>
      </w:r>
    </w:p>
    <w:p w14:paraId="731E1DAF">
      <w:pPr>
        <w:pStyle w:val="7"/>
        <w:numPr>
          <w:ilvl w:val="1"/>
          <w:numId w:val="1"/>
        </w:numPr>
        <w:tabs>
          <w:tab w:val="left" w:pos="1659"/>
        </w:tabs>
        <w:spacing w:before="0" w:after="0" w:line="240" w:lineRule="auto"/>
        <w:ind w:left="569" w:right="137" w:firstLine="566"/>
        <w:jc w:val="both"/>
        <w:rPr>
          <w:sz w:val="30"/>
        </w:rPr>
      </w:pPr>
      <w:r>
        <w:rPr>
          <w:sz w:val="30"/>
        </w:rPr>
        <w:t>Победителем финала становится участник, набравший наибольшую</w:t>
      </w:r>
      <w:r>
        <w:rPr>
          <w:spacing w:val="-19"/>
          <w:sz w:val="30"/>
        </w:rPr>
        <w:t xml:space="preserve"> </w:t>
      </w:r>
      <w:r>
        <w:rPr>
          <w:sz w:val="30"/>
        </w:rPr>
        <w:t>сумму</w:t>
      </w:r>
      <w:r>
        <w:rPr>
          <w:spacing w:val="-17"/>
          <w:sz w:val="30"/>
        </w:rPr>
        <w:t xml:space="preserve"> </w:t>
      </w:r>
      <w:r>
        <w:rPr>
          <w:sz w:val="30"/>
        </w:rPr>
        <w:t>средних</w:t>
      </w:r>
      <w:r>
        <w:rPr>
          <w:spacing w:val="-17"/>
          <w:sz w:val="30"/>
        </w:rPr>
        <w:t xml:space="preserve"> </w:t>
      </w:r>
      <w:r>
        <w:rPr>
          <w:sz w:val="30"/>
        </w:rPr>
        <w:t>баллов</w:t>
      </w:r>
      <w:r>
        <w:rPr>
          <w:spacing w:val="-16"/>
          <w:sz w:val="30"/>
        </w:rPr>
        <w:t xml:space="preserve"> </w:t>
      </w:r>
      <w:r>
        <w:rPr>
          <w:sz w:val="30"/>
        </w:rPr>
        <w:t>по</w:t>
      </w:r>
      <w:r>
        <w:rPr>
          <w:spacing w:val="-17"/>
          <w:sz w:val="30"/>
        </w:rPr>
        <w:t xml:space="preserve"> </w:t>
      </w:r>
      <w:r>
        <w:rPr>
          <w:sz w:val="30"/>
        </w:rPr>
        <w:t>итогам</w:t>
      </w:r>
      <w:r>
        <w:rPr>
          <w:spacing w:val="-18"/>
          <w:sz w:val="30"/>
        </w:rPr>
        <w:t xml:space="preserve"> </w:t>
      </w:r>
      <w:r>
        <w:rPr>
          <w:sz w:val="30"/>
        </w:rPr>
        <w:t>всех</w:t>
      </w:r>
      <w:r>
        <w:rPr>
          <w:spacing w:val="-18"/>
          <w:sz w:val="30"/>
        </w:rPr>
        <w:t xml:space="preserve"> </w:t>
      </w:r>
      <w:r>
        <w:rPr>
          <w:sz w:val="30"/>
        </w:rPr>
        <w:t>конкурсных</w:t>
      </w:r>
      <w:r>
        <w:rPr>
          <w:spacing w:val="-16"/>
          <w:sz w:val="30"/>
        </w:rPr>
        <w:t xml:space="preserve"> </w:t>
      </w:r>
      <w:r>
        <w:rPr>
          <w:spacing w:val="-2"/>
          <w:sz w:val="30"/>
        </w:rPr>
        <w:t>испытаний.</w:t>
      </w:r>
    </w:p>
    <w:p w14:paraId="4CE2BED0">
      <w:pPr>
        <w:pStyle w:val="7"/>
        <w:numPr>
          <w:ilvl w:val="1"/>
          <w:numId w:val="1"/>
        </w:numPr>
        <w:tabs>
          <w:tab w:val="left" w:pos="1659"/>
        </w:tabs>
        <w:spacing w:before="0" w:after="0" w:line="240" w:lineRule="auto"/>
        <w:ind w:left="569" w:right="143" w:firstLine="566"/>
        <w:jc w:val="both"/>
        <w:rPr>
          <w:sz w:val="30"/>
        </w:rPr>
      </w:pPr>
      <w:r>
        <w:rPr>
          <w:sz w:val="30"/>
        </w:rPr>
        <w:t>При одинаковом количестве баллов окончательное решение о победителе принимается путем закрытого голосования членов жюри (без права «вето» председателя).</w:t>
      </w:r>
    </w:p>
    <w:p w14:paraId="5404DB95">
      <w:pPr>
        <w:pStyle w:val="7"/>
        <w:spacing w:after="0" w:line="240" w:lineRule="auto"/>
        <w:jc w:val="both"/>
        <w:rPr>
          <w:sz w:val="30"/>
        </w:rPr>
        <w:sectPr>
          <w:pgSz w:w="11910" w:h="16840"/>
          <w:pgMar w:top="900" w:right="425" w:bottom="1080" w:left="1133" w:header="0" w:footer="858" w:gutter="0"/>
          <w:cols w:space="720" w:num="1"/>
        </w:sectPr>
      </w:pPr>
    </w:p>
    <w:p w14:paraId="0D1978A0">
      <w:pPr>
        <w:pStyle w:val="7"/>
        <w:numPr>
          <w:ilvl w:val="1"/>
          <w:numId w:val="1"/>
        </w:numPr>
        <w:tabs>
          <w:tab w:val="left" w:pos="1659"/>
        </w:tabs>
        <w:spacing w:before="66" w:after="0" w:line="240" w:lineRule="auto"/>
        <w:ind w:left="569" w:right="138" w:firstLine="566"/>
        <w:jc w:val="both"/>
        <w:rPr>
          <w:sz w:val="30"/>
        </w:rPr>
      </w:pPr>
      <w:r>
        <w:rPr>
          <w:sz w:val="30"/>
        </w:rPr>
        <w:t>Во всех конкурсных испытаниях членами жюри оценивается, прежде всего, сам участник конкурса.</w:t>
      </w:r>
    </w:p>
    <w:p w14:paraId="3458AD63">
      <w:pPr>
        <w:pStyle w:val="2"/>
        <w:numPr>
          <w:ilvl w:val="0"/>
          <w:numId w:val="1"/>
        </w:numPr>
        <w:tabs>
          <w:tab w:val="left" w:pos="3290"/>
        </w:tabs>
        <w:spacing w:before="249" w:after="0" w:line="240" w:lineRule="auto"/>
        <w:ind w:left="3290" w:right="0" w:hanging="299"/>
        <w:jc w:val="left"/>
      </w:pPr>
      <w:r>
        <w:t>Подведение</w:t>
      </w:r>
      <w:r>
        <w:rPr>
          <w:spacing w:val="-5"/>
        </w:rPr>
        <w:t xml:space="preserve"> </w:t>
      </w:r>
      <w:r>
        <w:t>итогов,</w:t>
      </w:r>
      <w:r>
        <w:rPr>
          <w:spacing w:val="-6"/>
        </w:rPr>
        <w:t xml:space="preserve"> </w:t>
      </w:r>
      <w:r>
        <w:rPr>
          <w:spacing w:val="-2"/>
        </w:rPr>
        <w:t>награждение</w:t>
      </w:r>
    </w:p>
    <w:p w14:paraId="5261233C">
      <w:pPr>
        <w:pStyle w:val="7"/>
        <w:numPr>
          <w:ilvl w:val="1"/>
          <w:numId w:val="1"/>
        </w:numPr>
        <w:tabs>
          <w:tab w:val="left" w:pos="1799"/>
        </w:tabs>
        <w:spacing w:before="233" w:after="0" w:line="240" w:lineRule="auto"/>
        <w:ind w:left="569" w:right="136" w:firstLine="707"/>
        <w:jc w:val="both"/>
        <w:rPr>
          <w:sz w:val="30"/>
        </w:rPr>
      </w:pPr>
      <w:r>
        <w:rPr>
          <w:sz w:val="30"/>
        </w:rPr>
        <w:t>Победитель</w:t>
      </w:r>
      <w:r>
        <w:rPr>
          <w:spacing w:val="-5"/>
          <w:sz w:val="30"/>
        </w:rPr>
        <w:t xml:space="preserve"> </w:t>
      </w:r>
      <w:r>
        <w:rPr>
          <w:sz w:val="30"/>
        </w:rPr>
        <w:t>и</w:t>
      </w:r>
      <w:r>
        <w:rPr>
          <w:spacing w:val="-5"/>
          <w:sz w:val="30"/>
        </w:rPr>
        <w:t xml:space="preserve"> </w:t>
      </w:r>
      <w:r>
        <w:rPr>
          <w:sz w:val="30"/>
        </w:rPr>
        <w:t>призеры</w:t>
      </w:r>
      <w:r>
        <w:rPr>
          <w:spacing w:val="-3"/>
          <w:sz w:val="30"/>
        </w:rPr>
        <w:t xml:space="preserve"> </w:t>
      </w:r>
      <w:r>
        <w:rPr>
          <w:sz w:val="30"/>
        </w:rPr>
        <w:t>этапов</w:t>
      </w:r>
      <w:r>
        <w:rPr>
          <w:spacing w:val="-5"/>
          <w:sz w:val="30"/>
        </w:rPr>
        <w:t xml:space="preserve"> </w:t>
      </w:r>
      <w:r>
        <w:rPr>
          <w:sz w:val="30"/>
        </w:rPr>
        <w:t>УО,</w:t>
      </w:r>
      <w:r>
        <w:rPr>
          <w:spacing w:val="-5"/>
          <w:sz w:val="30"/>
        </w:rPr>
        <w:t xml:space="preserve"> </w:t>
      </w:r>
      <w:r>
        <w:rPr>
          <w:sz w:val="30"/>
        </w:rPr>
        <w:t>а</w:t>
      </w:r>
      <w:r>
        <w:rPr>
          <w:spacing w:val="-5"/>
          <w:sz w:val="30"/>
        </w:rPr>
        <w:t xml:space="preserve"> </w:t>
      </w:r>
      <w:r>
        <w:rPr>
          <w:sz w:val="30"/>
        </w:rPr>
        <w:t>также</w:t>
      </w:r>
      <w:r>
        <w:rPr>
          <w:spacing w:val="-5"/>
          <w:sz w:val="30"/>
        </w:rPr>
        <w:t xml:space="preserve"> </w:t>
      </w:r>
      <w:r>
        <w:rPr>
          <w:sz w:val="30"/>
        </w:rPr>
        <w:t>областного</w:t>
      </w:r>
      <w:r>
        <w:rPr>
          <w:spacing w:val="-2"/>
          <w:sz w:val="30"/>
        </w:rPr>
        <w:t xml:space="preserve"> </w:t>
      </w:r>
      <w:r>
        <w:rPr>
          <w:sz w:val="30"/>
        </w:rPr>
        <w:t>(Минского городского) этапов поощряются в соответствии с решением соответствующих оргкомитетов и на основании положений о проведении соответствующих отборочных этапов.</w:t>
      </w:r>
    </w:p>
    <w:p w14:paraId="022F75DB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3" w:firstLine="707"/>
        <w:jc w:val="both"/>
        <w:rPr>
          <w:sz w:val="30"/>
        </w:rPr>
      </w:pPr>
      <w:r>
        <w:rPr>
          <w:sz w:val="30"/>
        </w:rPr>
        <w:t>Все участники областного и республиканского финала награждаются</w:t>
      </w:r>
      <w:r>
        <w:rPr>
          <w:spacing w:val="-19"/>
          <w:sz w:val="30"/>
        </w:rPr>
        <w:t xml:space="preserve"> </w:t>
      </w:r>
      <w:r>
        <w:rPr>
          <w:sz w:val="30"/>
        </w:rPr>
        <w:t>благодарностями</w:t>
      </w:r>
      <w:r>
        <w:rPr>
          <w:spacing w:val="-19"/>
          <w:sz w:val="30"/>
        </w:rPr>
        <w:t xml:space="preserve"> </w:t>
      </w:r>
      <w:r>
        <w:rPr>
          <w:sz w:val="30"/>
        </w:rPr>
        <w:t>и</w:t>
      </w:r>
      <w:r>
        <w:rPr>
          <w:spacing w:val="-19"/>
          <w:sz w:val="30"/>
        </w:rPr>
        <w:t xml:space="preserve"> </w:t>
      </w:r>
      <w:r>
        <w:rPr>
          <w:sz w:val="30"/>
        </w:rPr>
        <w:t>памятными</w:t>
      </w:r>
      <w:r>
        <w:rPr>
          <w:spacing w:val="-18"/>
          <w:sz w:val="30"/>
        </w:rPr>
        <w:t xml:space="preserve"> </w:t>
      </w:r>
      <w:r>
        <w:rPr>
          <w:sz w:val="30"/>
        </w:rPr>
        <w:t>сувенирами</w:t>
      </w:r>
      <w:r>
        <w:rPr>
          <w:spacing w:val="-19"/>
          <w:sz w:val="30"/>
        </w:rPr>
        <w:t xml:space="preserve"> </w:t>
      </w:r>
      <w:r>
        <w:rPr>
          <w:sz w:val="30"/>
        </w:rPr>
        <w:t>от</w:t>
      </w:r>
      <w:r>
        <w:rPr>
          <w:spacing w:val="-19"/>
          <w:sz w:val="30"/>
        </w:rPr>
        <w:t xml:space="preserve"> </w:t>
      </w:r>
      <w:r>
        <w:rPr>
          <w:sz w:val="30"/>
        </w:rPr>
        <w:t>организаторов и партнеров конкурса.</w:t>
      </w:r>
    </w:p>
    <w:p w14:paraId="6C0D3A9E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9" w:firstLine="707"/>
        <w:jc w:val="both"/>
        <w:rPr>
          <w:sz w:val="30"/>
        </w:rPr>
      </w:pPr>
      <w:r>
        <w:rPr>
          <w:sz w:val="30"/>
        </w:rPr>
        <w:t>Победители и призеры республиканского финала награждаются дипломами и призами от организаторов и партнеров конкурса.</w:t>
      </w:r>
    </w:p>
    <w:p w14:paraId="2F66C03D">
      <w:pPr>
        <w:pStyle w:val="7"/>
        <w:numPr>
          <w:ilvl w:val="1"/>
          <w:numId w:val="1"/>
        </w:numPr>
        <w:tabs>
          <w:tab w:val="left" w:pos="1800"/>
        </w:tabs>
        <w:spacing w:before="0" w:after="0" w:line="240" w:lineRule="auto"/>
        <w:ind w:left="569" w:right="138" w:firstLine="707"/>
        <w:jc w:val="both"/>
        <w:rPr>
          <w:sz w:val="30"/>
        </w:rPr>
      </w:pPr>
      <w:r>
        <w:rPr>
          <w:sz w:val="30"/>
        </w:rPr>
        <w:t>Учредители, организаторы и партнеры конкурса, органы государственной власти и местного самоуправления, средства массовой информации</w:t>
      </w:r>
      <w:r>
        <w:rPr>
          <w:spacing w:val="-19"/>
          <w:sz w:val="30"/>
        </w:rPr>
        <w:t xml:space="preserve"> </w:t>
      </w:r>
      <w:r>
        <w:rPr>
          <w:sz w:val="30"/>
        </w:rPr>
        <w:t>могут</w:t>
      </w:r>
      <w:r>
        <w:rPr>
          <w:spacing w:val="-19"/>
          <w:sz w:val="30"/>
        </w:rPr>
        <w:t xml:space="preserve"> </w:t>
      </w:r>
      <w:r>
        <w:rPr>
          <w:sz w:val="30"/>
        </w:rPr>
        <w:t>учредить</w:t>
      </w:r>
      <w:r>
        <w:rPr>
          <w:spacing w:val="-19"/>
          <w:sz w:val="30"/>
        </w:rPr>
        <w:t xml:space="preserve"> </w:t>
      </w:r>
      <w:r>
        <w:rPr>
          <w:sz w:val="30"/>
        </w:rPr>
        <w:t>дополнительные</w:t>
      </w:r>
      <w:r>
        <w:rPr>
          <w:spacing w:val="-18"/>
          <w:sz w:val="30"/>
        </w:rPr>
        <w:t xml:space="preserve"> </w:t>
      </w:r>
      <w:r>
        <w:rPr>
          <w:sz w:val="30"/>
        </w:rPr>
        <w:t>специальные</w:t>
      </w:r>
      <w:r>
        <w:rPr>
          <w:spacing w:val="-19"/>
          <w:sz w:val="30"/>
        </w:rPr>
        <w:t xml:space="preserve"> </w:t>
      </w:r>
      <w:r>
        <w:rPr>
          <w:sz w:val="30"/>
        </w:rPr>
        <w:t>призы</w:t>
      </w:r>
      <w:r>
        <w:rPr>
          <w:spacing w:val="-19"/>
          <w:sz w:val="30"/>
        </w:rPr>
        <w:t xml:space="preserve"> </w:t>
      </w:r>
      <w:r>
        <w:rPr>
          <w:sz w:val="30"/>
        </w:rPr>
        <w:t>и</w:t>
      </w:r>
      <w:r>
        <w:rPr>
          <w:spacing w:val="-19"/>
          <w:sz w:val="30"/>
        </w:rPr>
        <w:t xml:space="preserve"> </w:t>
      </w:r>
      <w:r>
        <w:rPr>
          <w:sz w:val="30"/>
        </w:rPr>
        <w:t>премии по отдельным номинациям.</w:t>
      </w:r>
    </w:p>
    <w:p w14:paraId="11B01BC8">
      <w:pPr>
        <w:pStyle w:val="7"/>
        <w:numPr>
          <w:ilvl w:val="1"/>
          <w:numId w:val="1"/>
        </w:numPr>
        <w:tabs>
          <w:tab w:val="left" w:pos="1801"/>
        </w:tabs>
        <w:spacing w:before="0" w:after="0" w:line="240" w:lineRule="auto"/>
        <w:ind w:left="1801" w:right="0" w:hanging="524"/>
        <w:jc w:val="both"/>
        <w:rPr>
          <w:sz w:val="30"/>
        </w:rPr>
      </w:pPr>
      <w:r>
        <w:rPr>
          <w:sz w:val="30"/>
        </w:rPr>
        <w:t>Все</w:t>
      </w:r>
      <w:r>
        <w:rPr>
          <w:spacing w:val="-5"/>
          <w:sz w:val="30"/>
        </w:rPr>
        <w:t xml:space="preserve"> </w:t>
      </w:r>
      <w:r>
        <w:rPr>
          <w:sz w:val="30"/>
        </w:rPr>
        <w:t>участники</w:t>
      </w:r>
      <w:r>
        <w:rPr>
          <w:spacing w:val="-2"/>
          <w:sz w:val="30"/>
        </w:rPr>
        <w:t xml:space="preserve"> </w:t>
      </w:r>
      <w:r>
        <w:rPr>
          <w:sz w:val="30"/>
        </w:rPr>
        <w:t>конкурса</w:t>
      </w:r>
      <w:r>
        <w:rPr>
          <w:spacing w:val="-4"/>
          <w:sz w:val="30"/>
        </w:rPr>
        <w:t xml:space="preserve"> </w:t>
      </w:r>
      <w:r>
        <w:rPr>
          <w:sz w:val="30"/>
        </w:rPr>
        <w:t>могут</w:t>
      </w:r>
      <w:r>
        <w:rPr>
          <w:spacing w:val="-2"/>
          <w:sz w:val="30"/>
        </w:rPr>
        <w:t xml:space="preserve"> </w:t>
      </w:r>
      <w:r>
        <w:rPr>
          <w:sz w:val="30"/>
        </w:rPr>
        <w:t>поощряться</w:t>
      </w:r>
      <w:r>
        <w:rPr>
          <w:spacing w:val="-5"/>
          <w:sz w:val="30"/>
        </w:rPr>
        <w:t xml:space="preserve"> </w:t>
      </w:r>
      <w:r>
        <w:rPr>
          <w:sz w:val="30"/>
        </w:rPr>
        <w:t>руководством</w:t>
      </w:r>
      <w:r>
        <w:rPr>
          <w:spacing w:val="-1"/>
          <w:sz w:val="30"/>
        </w:rPr>
        <w:t xml:space="preserve"> </w:t>
      </w:r>
      <w:r>
        <w:rPr>
          <w:spacing w:val="-5"/>
          <w:sz w:val="30"/>
        </w:rPr>
        <w:t>УО.</w:t>
      </w:r>
    </w:p>
    <w:p w14:paraId="0CB36D03">
      <w:pPr>
        <w:pStyle w:val="2"/>
        <w:numPr>
          <w:ilvl w:val="0"/>
          <w:numId w:val="1"/>
        </w:numPr>
        <w:tabs>
          <w:tab w:val="left" w:pos="4364"/>
        </w:tabs>
        <w:spacing w:before="187" w:after="0" w:line="240" w:lineRule="auto"/>
        <w:ind w:left="4364" w:right="0" w:hanging="298"/>
        <w:jc w:val="left"/>
      </w:pPr>
      <w:r>
        <w:rPr>
          <w:spacing w:val="-2"/>
        </w:rPr>
        <w:t>Финансирование</w:t>
      </w:r>
    </w:p>
    <w:p w14:paraId="49AB81FA">
      <w:pPr>
        <w:pStyle w:val="7"/>
        <w:numPr>
          <w:ilvl w:val="1"/>
          <w:numId w:val="1"/>
        </w:numPr>
        <w:tabs>
          <w:tab w:val="left" w:pos="1811"/>
        </w:tabs>
        <w:spacing w:before="234" w:after="0" w:line="240" w:lineRule="auto"/>
        <w:ind w:left="569" w:right="141" w:firstLine="719"/>
        <w:jc w:val="both"/>
        <w:rPr>
          <w:sz w:val="30"/>
        </w:rPr>
      </w:pPr>
      <w:r>
        <w:rPr>
          <w:sz w:val="30"/>
        </w:rPr>
        <w:t>Финансирование конкурса осуществляется за счет собственных средств</w:t>
      </w:r>
      <w:r>
        <w:rPr>
          <w:spacing w:val="-5"/>
          <w:sz w:val="30"/>
        </w:rPr>
        <w:t xml:space="preserve"> </w:t>
      </w:r>
      <w:r>
        <w:rPr>
          <w:sz w:val="30"/>
        </w:rPr>
        <w:t>ОО «БРСМ»,</w:t>
      </w:r>
      <w:r>
        <w:rPr>
          <w:spacing w:val="-3"/>
          <w:sz w:val="30"/>
        </w:rPr>
        <w:t xml:space="preserve"> </w:t>
      </w:r>
      <w:r>
        <w:rPr>
          <w:sz w:val="30"/>
        </w:rPr>
        <w:t>а</w:t>
      </w:r>
      <w:r>
        <w:rPr>
          <w:spacing w:val="-4"/>
          <w:sz w:val="30"/>
        </w:rPr>
        <w:t xml:space="preserve"> </w:t>
      </w:r>
      <w:r>
        <w:rPr>
          <w:sz w:val="30"/>
        </w:rPr>
        <w:t>также</w:t>
      </w:r>
      <w:r>
        <w:rPr>
          <w:spacing w:val="-4"/>
          <w:sz w:val="30"/>
        </w:rPr>
        <w:t xml:space="preserve"> </w:t>
      </w:r>
      <w:r>
        <w:rPr>
          <w:sz w:val="30"/>
        </w:rPr>
        <w:t>за</w:t>
      </w:r>
      <w:r>
        <w:rPr>
          <w:spacing w:val="-4"/>
          <w:sz w:val="30"/>
        </w:rPr>
        <w:t xml:space="preserve"> </w:t>
      </w:r>
      <w:r>
        <w:rPr>
          <w:sz w:val="30"/>
        </w:rPr>
        <w:t>счет</w:t>
      </w:r>
      <w:r>
        <w:rPr>
          <w:spacing w:val="-4"/>
          <w:sz w:val="30"/>
        </w:rPr>
        <w:t xml:space="preserve"> </w:t>
      </w:r>
      <w:r>
        <w:rPr>
          <w:sz w:val="30"/>
        </w:rPr>
        <w:t>средств</w:t>
      </w:r>
      <w:r>
        <w:rPr>
          <w:spacing w:val="-5"/>
          <w:sz w:val="30"/>
        </w:rPr>
        <w:t xml:space="preserve"> </w:t>
      </w:r>
      <w:r>
        <w:rPr>
          <w:sz w:val="30"/>
        </w:rPr>
        <w:t>безвозмездной</w:t>
      </w:r>
      <w:r>
        <w:rPr>
          <w:spacing w:val="-5"/>
          <w:sz w:val="30"/>
        </w:rPr>
        <w:t xml:space="preserve"> </w:t>
      </w:r>
      <w:r>
        <w:rPr>
          <w:sz w:val="30"/>
        </w:rPr>
        <w:t>(спонсорской) помощи юридических лиц, индивидуальных предпринимателей и иных источников, не запрещенных законодательством, в том числе за счет средств республиканского и местного бюджета.</w:t>
      </w:r>
    </w:p>
    <w:p w14:paraId="5CE0911B">
      <w:pPr>
        <w:pStyle w:val="7"/>
        <w:numPr>
          <w:ilvl w:val="1"/>
          <w:numId w:val="1"/>
        </w:numPr>
        <w:tabs>
          <w:tab w:val="left" w:pos="1812"/>
        </w:tabs>
        <w:spacing w:before="0" w:after="0" w:line="240" w:lineRule="auto"/>
        <w:ind w:left="569" w:right="143" w:firstLine="719"/>
        <w:jc w:val="both"/>
        <w:rPr>
          <w:sz w:val="30"/>
        </w:rPr>
      </w:pPr>
      <w:r>
        <w:rPr>
          <w:sz w:val="30"/>
        </w:rPr>
        <w:t>Затраты на транспортные расходы, связанные с доставкой участников финала конкурса, осуществляется за счет средств областных (Минского городского) исполнительных комитетов.</w:t>
      </w:r>
    </w:p>
    <w:p w14:paraId="4E0D031E">
      <w:pPr>
        <w:pStyle w:val="7"/>
        <w:numPr>
          <w:ilvl w:val="1"/>
          <w:numId w:val="1"/>
        </w:numPr>
        <w:tabs>
          <w:tab w:val="left" w:pos="1812"/>
        </w:tabs>
        <w:spacing w:before="0" w:after="0" w:line="240" w:lineRule="auto"/>
        <w:ind w:left="569" w:right="136" w:firstLine="719"/>
        <w:jc w:val="both"/>
        <w:rPr>
          <w:sz w:val="30"/>
        </w:rPr>
      </w:pPr>
      <w:r>
        <w:rPr>
          <w:sz w:val="30"/>
        </w:rPr>
        <w:t>Затраты на командировочные расходы педагогических работников,</w:t>
      </w:r>
      <w:r>
        <w:rPr>
          <w:spacing w:val="-4"/>
          <w:sz w:val="30"/>
        </w:rPr>
        <w:t xml:space="preserve"> </w:t>
      </w:r>
      <w:r>
        <w:rPr>
          <w:sz w:val="30"/>
        </w:rPr>
        <w:t>сопровождающих</w:t>
      </w:r>
      <w:r>
        <w:rPr>
          <w:spacing w:val="-3"/>
          <w:sz w:val="30"/>
        </w:rPr>
        <w:t xml:space="preserve"> </w:t>
      </w:r>
      <w:r>
        <w:rPr>
          <w:sz w:val="30"/>
        </w:rPr>
        <w:t>финалистов</w:t>
      </w:r>
      <w:r>
        <w:rPr>
          <w:spacing w:val="-5"/>
          <w:sz w:val="30"/>
        </w:rPr>
        <w:t xml:space="preserve"> </w:t>
      </w:r>
      <w:r>
        <w:rPr>
          <w:sz w:val="30"/>
        </w:rPr>
        <w:t>конкурса</w:t>
      </w:r>
      <w:r>
        <w:rPr>
          <w:spacing w:val="-6"/>
          <w:sz w:val="30"/>
        </w:rPr>
        <w:t xml:space="preserve"> </w:t>
      </w:r>
      <w:r>
        <w:rPr>
          <w:sz w:val="30"/>
        </w:rPr>
        <w:t>для</w:t>
      </w:r>
      <w:r>
        <w:rPr>
          <w:spacing w:val="-6"/>
          <w:sz w:val="30"/>
        </w:rPr>
        <w:t xml:space="preserve"> </w:t>
      </w:r>
      <w:r>
        <w:rPr>
          <w:sz w:val="30"/>
        </w:rPr>
        <w:t>участия</w:t>
      </w:r>
      <w:r>
        <w:rPr>
          <w:spacing w:val="-3"/>
          <w:sz w:val="30"/>
        </w:rPr>
        <w:t xml:space="preserve"> </w:t>
      </w:r>
      <w:r>
        <w:rPr>
          <w:sz w:val="30"/>
        </w:rPr>
        <w:t>в</w:t>
      </w:r>
      <w:r>
        <w:rPr>
          <w:spacing w:val="-6"/>
          <w:sz w:val="30"/>
        </w:rPr>
        <w:t xml:space="preserve"> </w:t>
      </w:r>
      <w:r>
        <w:rPr>
          <w:sz w:val="30"/>
        </w:rPr>
        <w:t>финале, осуществляется</w:t>
      </w:r>
      <w:r>
        <w:rPr>
          <w:spacing w:val="-14"/>
          <w:sz w:val="30"/>
        </w:rPr>
        <w:t xml:space="preserve"> </w:t>
      </w:r>
      <w:r>
        <w:rPr>
          <w:sz w:val="30"/>
        </w:rPr>
        <w:t>за</w:t>
      </w:r>
      <w:r>
        <w:rPr>
          <w:spacing w:val="-13"/>
          <w:sz w:val="30"/>
        </w:rPr>
        <w:t xml:space="preserve"> </w:t>
      </w:r>
      <w:r>
        <w:rPr>
          <w:sz w:val="30"/>
        </w:rPr>
        <w:t>счет</w:t>
      </w:r>
      <w:r>
        <w:rPr>
          <w:spacing w:val="-14"/>
          <w:sz w:val="30"/>
        </w:rPr>
        <w:t xml:space="preserve"> </w:t>
      </w:r>
      <w:r>
        <w:rPr>
          <w:sz w:val="30"/>
        </w:rPr>
        <w:t>направляющей</w:t>
      </w:r>
      <w:r>
        <w:rPr>
          <w:spacing w:val="-14"/>
          <w:sz w:val="30"/>
        </w:rPr>
        <w:t xml:space="preserve"> </w:t>
      </w:r>
      <w:r>
        <w:rPr>
          <w:sz w:val="30"/>
        </w:rPr>
        <w:t>стороны</w:t>
      </w:r>
      <w:r>
        <w:rPr>
          <w:spacing w:val="-14"/>
          <w:sz w:val="30"/>
        </w:rPr>
        <w:t xml:space="preserve"> </w:t>
      </w:r>
      <w:r>
        <w:rPr>
          <w:sz w:val="30"/>
        </w:rPr>
        <w:t>с</w:t>
      </w:r>
      <w:r>
        <w:rPr>
          <w:spacing w:val="-16"/>
          <w:sz w:val="30"/>
        </w:rPr>
        <w:t xml:space="preserve"> </w:t>
      </w:r>
      <w:r>
        <w:rPr>
          <w:sz w:val="30"/>
        </w:rPr>
        <w:t>привлечением</w:t>
      </w:r>
      <w:r>
        <w:rPr>
          <w:spacing w:val="-13"/>
          <w:sz w:val="30"/>
        </w:rPr>
        <w:t xml:space="preserve"> </w:t>
      </w:r>
      <w:r>
        <w:rPr>
          <w:sz w:val="30"/>
        </w:rPr>
        <w:t>средств,</w:t>
      </w:r>
      <w:r>
        <w:rPr>
          <w:spacing w:val="-15"/>
          <w:sz w:val="30"/>
        </w:rPr>
        <w:t xml:space="preserve"> </w:t>
      </w:r>
      <w:r>
        <w:rPr>
          <w:sz w:val="30"/>
        </w:rPr>
        <w:t>не запрещенных действующим законодательством Республики Беларусь.</w:t>
      </w:r>
    </w:p>
    <w:p w14:paraId="1FC21F00">
      <w:pPr>
        <w:pStyle w:val="7"/>
        <w:numPr>
          <w:ilvl w:val="1"/>
          <w:numId w:val="1"/>
        </w:numPr>
        <w:tabs>
          <w:tab w:val="left" w:pos="1812"/>
        </w:tabs>
        <w:spacing w:before="1" w:after="0" w:line="240" w:lineRule="auto"/>
        <w:ind w:left="569" w:right="135" w:firstLine="719"/>
        <w:jc w:val="both"/>
        <w:rPr>
          <w:sz w:val="30"/>
        </w:rPr>
      </w:pPr>
      <w:r>
        <w:rPr>
          <w:sz w:val="30"/>
        </w:rPr>
        <w:t>Вопросы организации областных (Минского городского) этапов конкурса, в том числе обеспечение технического, выставочного и звукоусилительного</w:t>
      </w:r>
      <w:r>
        <w:rPr>
          <w:spacing w:val="-15"/>
          <w:sz w:val="30"/>
        </w:rPr>
        <w:t xml:space="preserve"> </w:t>
      </w:r>
      <w:r>
        <w:rPr>
          <w:sz w:val="30"/>
        </w:rPr>
        <w:t>оборудования,</w:t>
      </w:r>
      <w:r>
        <w:rPr>
          <w:spacing w:val="-17"/>
          <w:sz w:val="30"/>
        </w:rPr>
        <w:t xml:space="preserve"> </w:t>
      </w:r>
      <w:r>
        <w:rPr>
          <w:sz w:val="30"/>
        </w:rPr>
        <w:t>работы</w:t>
      </w:r>
      <w:r>
        <w:rPr>
          <w:spacing w:val="-16"/>
          <w:sz w:val="30"/>
        </w:rPr>
        <w:t xml:space="preserve"> </w:t>
      </w:r>
      <w:r>
        <w:rPr>
          <w:sz w:val="30"/>
        </w:rPr>
        <w:t>волонтеров</w:t>
      </w:r>
      <w:r>
        <w:rPr>
          <w:spacing w:val="-16"/>
          <w:sz w:val="30"/>
        </w:rPr>
        <w:t xml:space="preserve"> </w:t>
      </w:r>
      <w:r>
        <w:rPr>
          <w:sz w:val="30"/>
        </w:rPr>
        <w:t>и</w:t>
      </w:r>
      <w:r>
        <w:rPr>
          <w:spacing w:val="-18"/>
          <w:sz w:val="30"/>
        </w:rPr>
        <w:t xml:space="preserve"> </w:t>
      </w:r>
      <w:r>
        <w:rPr>
          <w:sz w:val="30"/>
        </w:rPr>
        <w:t>др.,</w:t>
      </w:r>
      <w:r>
        <w:rPr>
          <w:spacing w:val="-16"/>
          <w:sz w:val="30"/>
        </w:rPr>
        <w:t xml:space="preserve"> </w:t>
      </w:r>
      <w:r>
        <w:rPr>
          <w:sz w:val="30"/>
        </w:rPr>
        <w:t>обеспечивают организаторы с привлечением ресурсов, не запрещенных действующим законодательством Республики Беларусь.</w:t>
      </w:r>
    </w:p>
    <w:p w14:paraId="41B41D59">
      <w:pPr>
        <w:pStyle w:val="7"/>
        <w:numPr>
          <w:ilvl w:val="1"/>
          <w:numId w:val="1"/>
        </w:numPr>
        <w:tabs>
          <w:tab w:val="left" w:pos="1812"/>
        </w:tabs>
        <w:spacing w:before="0" w:after="0" w:line="240" w:lineRule="auto"/>
        <w:ind w:left="569" w:right="143" w:firstLine="719"/>
        <w:jc w:val="both"/>
        <w:rPr>
          <w:sz w:val="30"/>
        </w:rPr>
      </w:pPr>
      <w:r>
        <w:rPr>
          <w:sz w:val="30"/>
        </w:rPr>
        <w:t>С целью финансирования этапов Конкурса допускается привлечение в качестве соорганизаторов и спонсоров сторонних организаций (в том числе коммерческих).</w:t>
      </w:r>
    </w:p>
    <w:p w14:paraId="0056014B">
      <w:pPr>
        <w:pStyle w:val="7"/>
        <w:spacing w:after="0" w:line="240" w:lineRule="auto"/>
        <w:jc w:val="both"/>
        <w:rPr>
          <w:sz w:val="30"/>
        </w:rPr>
        <w:sectPr>
          <w:pgSz w:w="11910" w:h="16840"/>
          <w:pgMar w:top="900" w:right="425" w:bottom="1080" w:left="1133" w:header="0" w:footer="858" w:gutter="0"/>
          <w:cols w:space="720" w:num="1"/>
        </w:sectPr>
      </w:pPr>
    </w:p>
    <w:p w14:paraId="49214D3C">
      <w:pPr>
        <w:spacing w:before="62" w:line="291" w:lineRule="exact"/>
        <w:ind w:left="5672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ПРИЛОЖЕНИЕ</w:t>
      </w:r>
    </w:p>
    <w:p w14:paraId="5C50C4DB">
      <w:pPr>
        <w:tabs>
          <w:tab w:val="left" w:pos="9117"/>
        </w:tabs>
        <w:spacing w:before="19" w:line="194" w:lineRule="auto"/>
        <w:ind w:left="5672" w:right="138" w:firstLine="0"/>
        <w:jc w:val="both"/>
        <w:rPr>
          <w:sz w:val="28"/>
        </w:rPr>
      </w:pPr>
      <w:r>
        <w:rPr>
          <w:sz w:val="28"/>
        </w:rPr>
        <w:t xml:space="preserve">к положению о проведении </w:t>
      </w:r>
      <w:r>
        <w:rPr>
          <w:spacing w:val="-2"/>
          <w:sz w:val="28"/>
        </w:rPr>
        <w:t>республиканского</w:t>
      </w:r>
      <w:r>
        <w:rPr>
          <w:sz w:val="28"/>
        </w:rPr>
        <w:tab/>
      </w:r>
      <w:r>
        <w:rPr>
          <w:spacing w:val="-2"/>
          <w:sz w:val="28"/>
        </w:rPr>
        <w:t>конкурса</w:t>
      </w:r>
    </w:p>
    <w:p w14:paraId="0F35416E">
      <w:pPr>
        <w:tabs>
          <w:tab w:val="left" w:pos="8010"/>
          <w:tab w:val="left" w:pos="8136"/>
          <w:tab w:val="left" w:pos="8177"/>
          <w:tab w:val="left" w:pos="8655"/>
          <w:tab w:val="left" w:pos="9146"/>
        </w:tabs>
        <w:spacing w:before="0" w:line="194" w:lineRule="auto"/>
        <w:ind w:left="5672" w:right="135" w:firstLine="0"/>
        <w:jc w:val="both"/>
        <w:rPr>
          <w:sz w:val="28"/>
        </w:rPr>
      </w:pPr>
      <w:r>
        <w:rPr>
          <w:sz w:val="28"/>
        </w:rPr>
        <w:t xml:space="preserve">«Учащийся года – 2026» среди </w:t>
      </w:r>
      <w:r>
        <w:rPr>
          <w:spacing w:val="-2"/>
          <w:sz w:val="28"/>
        </w:rPr>
        <w:t>учреждений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образования, реализующие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образовательные программы</w:t>
      </w:r>
      <w:r>
        <w:rPr>
          <w:sz w:val="28"/>
        </w:rPr>
        <w:tab/>
      </w:r>
      <w:r>
        <w:rPr>
          <w:sz w:val="28"/>
        </w:rPr>
        <w:t>профессионально-</w:t>
      </w:r>
      <w:r>
        <w:rPr>
          <w:spacing w:val="-2"/>
          <w:sz w:val="28"/>
        </w:rPr>
        <w:t>технического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среднего </w:t>
      </w:r>
      <w:r>
        <w:rPr>
          <w:sz w:val="28"/>
        </w:rPr>
        <w:t>специального образования</w:t>
      </w:r>
    </w:p>
    <w:p w14:paraId="53B8A14F">
      <w:pPr>
        <w:pStyle w:val="5"/>
        <w:spacing w:before="19"/>
        <w:ind w:left="0" w:firstLine="0"/>
        <w:jc w:val="left"/>
        <w:rPr>
          <w:sz w:val="28"/>
        </w:rPr>
      </w:pPr>
    </w:p>
    <w:p w14:paraId="71D628D5">
      <w:pPr>
        <w:spacing w:before="0"/>
        <w:ind w:left="430" w:right="2" w:firstLine="0"/>
        <w:jc w:val="center"/>
        <w:rPr>
          <w:b/>
          <w:sz w:val="30"/>
        </w:rPr>
      </w:pPr>
      <w:r>
        <w:rPr>
          <w:b/>
          <w:spacing w:val="-2"/>
          <w:sz w:val="30"/>
        </w:rPr>
        <w:t>ЗАЯВКА</w:t>
      </w:r>
    </w:p>
    <w:p w14:paraId="09906658">
      <w:pPr>
        <w:spacing w:before="1"/>
        <w:ind w:left="430" w:right="0" w:firstLine="0"/>
        <w:jc w:val="center"/>
        <w:rPr>
          <w:b/>
          <w:sz w:val="30"/>
        </w:rPr>
      </w:pPr>
      <w:r>
        <w:rPr>
          <w:b/>
          <w:sz w:val="30"/>
        </w:rPr>
        <w:t>на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участие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в</w:t>
      </w:r>
      <w:r>
        <w:rPr>
          <w:b/>
          <w:spacing w:val="-2"/>
          <w:sz w:val="30"/>
        </w:rPr>
        <w:t xml:space="preserve"> финале</w:t>
      </w:r>
    </w:p>
    <w:p w14:paraId="7C615669">
      <w:pPr>
        <w:spacing w:before="1"/>
        <w:ind w:left="430" w:right="2" w:firstLine="0"/>
        <w:jc w:val="center"/>
        <w:rPr>
          <w:b/>
          <w:sz w:val="30"/>
        </w:rPr>
      </w:pPr>
      <w:r>
        <w:rPr>
          <w:b/>
          <w:sz w:val="30"/>
        </w:rPr>
        <w:t>республиканского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конкурса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«Учащийся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года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–</w:t>
      </w:r>
      <w:r>
        <w:rPr>
          <w:b/>
          <w:spacing w:val="-2"/>
          <w:sz w:val="30"/>
        </w:rPr>
        <w:t xml:space="preserve"> 2026»</w:t>
      </w:r>
    </w:p>
    <w:p w14:paraId="53F27AB3">
      <w:pPr>
        <w:pStyle w:val="5"/>
        <w:spacing w:before="112" w:after="1"/>
        <w:ind w:left="0" w:firstLine="0"/>
        <w:jc w:val="left"/>
        <w:rPr>
          <w:b/>
          <w:sz w:val="20"/>
        </w:rPr>
      </w:pPr>
    </w:p>
    <w:tbl>
      <w:tblPr>
        <w:tblStyle w:val="4"/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82"/>
        <w:gridCol w:w="5149"/>
      </w:tblGrid>
      <w:tr w14:paraId="4608604A">
        <w:trPr>
          <w:trHeight w:val="324" w:hRule="atLeast"/>
        </w:trPr>
        <w:tc>
          <w:tcPr>
            <w:tcW w:w="10031" w:type="dxa"/>
            <w:gridSpan w:val="2"/>
          </w:tcPr>
          <w:p w14:paraId="03DED9E8">
            <w:pPr>
              <w:pStyle w:val="8"/>
              <w:spacing w:line="304" w:lineRule="exact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Информация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2"/>
                <w:sz w:val="28"/>
              </w:rPr>
              <w:t xml:space="preserve"> финалисте</w:t>
            </w:r>
          </w:p>
        </w:tc>
      </w:tr>
      <w:tr w14:paraId="3A2A7366">
        <w:trPr>
          <w:trHeight w:val="642" w:hRule="atLeast"/>
        </w:trPr>
        <w:tc>
          <w:tcPr>
            <w:tcW w:w="4882" w:type="dxa"/>
          </w:tcPr>
          <w:p w14:paraId="6AD06988">
            <w:pPr>
              <w:pStyle w:val="8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отчество</w:t>
            </w:r>
          </w:p>
          <w:p w14:paraId="32A6862E">
            <w:pPr>
              <w:pStyle w:val="8"/>
              <w:spacing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(на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русском</w:t>
            </w:r>
            <w:r>
              <w:rPr>
                <w:i/>
                <w:spacing w:val="-2"/>
                <w:sz w:val="28"/>
              </w:rPr>
              <w:t xml:space="preserve"> языке)</w:t>
            </w:r>
          </w:p>
        </w:tc>
        <w:tc>
          <w:tcPr>
            <w:tcW w:w="5149" w:type="dxa"/>
          </w:tcPr>
          <w:p w14:paraId="06382B41">
            <w:pPr>
              <w:pStyle w:val="8"/>
              <w:ind w:left="0"/>
              <w:rPr>
                <w:sz w:val="28"/>
              </w:rPr>
            </w:pPr>
          </w:p>
        </w:tc>
      </w:tr>
      <w:tr w14:paraId="466AF869">
        <w:trPr>
          <w:trHeight w:val="645" w:hRule="atLeast"/>
        </w:trPr>
        <w:tc>
          <w:tcPr>
            <w:tcW w:w="4882" w:type="dxa"/>
          </w:tcPr>
          <w:p w14:paraId="72B159A8">
            <w:pPr>
              <w:pStyle w:val="8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отчество</w:t>
            </w:r>
          </w:p>
          <w:p w14:paraId="1F0F7F45">
            <w:pPr>
              <w:pStyle w:val="8"/>
              <w:spacing w:before="2"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(на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белорусском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языке)</w:t>
            </w:r>
          </w:p>
        </w:tc>
        <w:tc>
          <w:tcPr>
            <w:tcW w:w="5149" w:type="dxa"/>
          </w:tcPr>
          <w:p w14:paraId="1CCC8F4E">
            <w:pPr>
              <w:pStyle w:val="8"/>
              <w:ind w:left="0"/>
              <w:rPr>
                <w:sz w:val="28"/>
              </w:rPr>
            </w:pPr>
          </w:p>
        </w:tc>
      </w:tr>
      <w:tr w14:paraId="5174235F">
        <w:trPr>
          <w:trHeight w:val="642" w:hRule="atLeast"/>
        </w:trPr>
        <w:tc>
          <w:tcPr>
            <w:tcW w:w="4882" w:type="dxa"/>
          </w:tcPr>
          <w:p w14:paraId="30CCE264">
            <w:pPr>
              <w:pStyle w:val="8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имя</w:t>
            </w:r>
          </w:p>
          <w:p w14:paraId="6F233AAF">
            <w:pPr>
              <w:pStyle w:val="8"/>
              <w:spacing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(на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английском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языке)</w:t>
            </w:r>
          </w:p>
        </w:tc>
        <w:tc>
          <w:tcPr>
            <w:tcW w:w="5149" w:type="dxa"/>
          </w:tcPr>
          <w:p w14:paraId="72A4CC45">
            <w:pPr>
              <w:pStyle w:val="8"/>
              <w:ind w:left="0"/>
              <w:rPr>
                <w:sz w:val="28"/>
              </w:rPr>
            </w:pPr>
          </w:p>
        </w:tc>
      </w:tr>
      <w:tr w14:paraId="5E97BC81">
        <w:trPr>
          <w:trHeight w:val="645" w:hRule="atLeast"/>
        </w:trPr>
        <w:tc>
          <w:tcPr>
            <w:tcW w:w="4882" w:type="dxa"/>
          </w:tcPr>
          <w:p w14:paraId="46192AC0">
            <w:pPr>
              <w:pStyle w:val="8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Дата,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месяц,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рождения</w:t>
            </w:r>
          </w:p>
          <w:p w14:paraId="4A3AE491">
            <w:pPr>
              <w:pStyle w:val="8"/>
              <w:spacing w:before="2" w:line="308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(чч./мм./гг.)</w:t>
            </w:r>
          </w:p>
        </w:tc>
        <w:tc>
          <w:tcPr>
            <w:tcW w:w="5149" w:type="dxa"/>
          </w:tcPr>
          <w:p w14:paraId="4A00E953">
            <w:pPr>
              <w:pStyle w:val="8"/>
              <w:ind w:left="0"/>
              <w:rPr>
                <w:sz w:val="28"/>
              </w:rPr>
            </w:pPr>
          </w:p>
        </w:tc>
      </w:tr>
      <w:tr w14:paraId="2B74780D">
        <w:trPr>
          <w:trHeight w:val="321" w:hRule="atLeast"/>
        </w:trPr>
        <w:tc>
          <w:tcPr>
            <w:tcW w:w="4882" w:type="dxa"/>
          </w:tcPr>
          <w:p w14:paraId="26621541">
            <w:pPr>
              <w:pStyle w:val="8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полных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5149" w:type="dxa"/>
          </w:tcPr>
          <w:p w14:paraId="71D2C044">
            <w:pPr>
              <w:pStyle w:val="8"/>
              <w:ind w:left="0"/>
              <w:rPr>
                <w:sz w:val="24"/>
              </w:rPr>
            </w:pPr>
          </w:p>
        </w:tc>
      </w:tr>
      <w:tr w14:paraId="787097C3">
        <w:trPr>
          <w:trHeight w:val="321" w:hRule="atLeast"/>
        </w:trPr>
        <w:tc>
          <w:tcPr>
            <w:tcW w:w="4882" w:type="dxa"/>
          </w:tcPr>
          <w:p w14:paraId="15FE4C59">
            <w:pPr>
              <w:pStyle w:val="8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Гражданство</w:t>
            </w:r>
          </w:p>
        </w:tc>
        <w:tc>
          <w:tcPr>
            <w:tcW w:w="5149" w:type="dxa"/>
          </w:tcPr>
          <w:p w14:paraId="0A6E7F55">
            <w:pPr>
              <w:pStyle w:val="8"/>
              <w:ind w:left="0"/>
              <w:rPr>
                <w:sz w:val="24"/>
              </w:rPr>
            </w:pPr>
          </w:p>
        </w:tc>
      </w:tr>
      <w:tr w14:paraId="7A9D0625">
        <w:trPr>
          <w:trHeight w:val="645" w:hRule="atLeast"/>
        </w:trPr>
        <w:tc>
          <w:tcPr>
            <w:tcW w:w="4882" w:type="dxa"/>
          </w:tcPr>
          <w:p w14:paraId="3163F807">
            <w:pPr>
              <w:pStyle w:val="8"/>
              <w:tabs>
                <w:tab w:val="left" w:pos="1326"/>
                <w:tab w:val="left" w:pos="3342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Полное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наименование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учреждения</w:t>
            </w:r>
          </w:p>
          <w:p w14:paraId="4D655BF4">
            <w:pPr>
              <w:pStyle w:val="8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5149" w:type="dxa"/>
          </w:tcPr>
          <w:p w14:paraId="6E003DD8">
            <w:pPr>
              <w:pStyle w:val="8"/>
              <w:ind w:left="0"/>
              <w:rPr>
                <w:sz w:val="28"/>
              </w:rPr>
            </w:pPr>
          </w:p>
        </w:tc>
      </w:tr>
      <w:tr w14:paraId="344BA7F2">
        <w:trPr>
          <w:trHeight w:val="321" w:hRule="atLeast"/>
        </w:trPr>
        <w:tc>
          <w:tcPr>
            <w:tcW w:w="4882" w:type="dxa"/>
          </w:tcPr>
          <w:p w14:paraId="75BDCE65">
            <w:pPr>
              <w:pStyle w:val="8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(ФИО)</w:t>
            </w:r>
          </w:p>
        </w:tc>
        <w:tc>
          <w:tcPr>
            <w:tcW w:w="5149" w:type="dxa"/>
          </w:tcPr>
          <w:p w14:paraId="485D8A34">
            <w:pPr>
              <w:pStyle w:val="8"/>
              <w:ind w:left="0"/>
              <w:rPr>
                <w:sz w:val="24"/>
              </w:rPr>
            </w:pPr>
          </w:p>
        </w:tc>
      </w:tr>
      <w:tr w14:paraId="0E256B67">
        <w:trPr>
          <w:trHeight w:val="321" w:hRule="atLeast"/>
        </w:trPr>
        <w:tc>
          <w:tcPr>
            <w:tcW w:w="4882" w:type="dxa"/>
          </w:tcPr>
          <w:p w14:paraId="63558AA0">
            <w:pPr>
              <w:pStyle w:val="8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Email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УВО</w:t>
            </w:r>
          </w:p>
        </w:tc>
        <w:tc>
          <w:tcPr>
            <w:tcW w:w="5149" w:type="dxa"/>
          </w:tcPr>
          <w:p w14:paraId="1ED58272">
            <w:pPr>
              <w:pStyle w:val="8"/>
              <w:ind w:left="0"/>
              <w:rPr>
                <w:sz w:val="24"/>
              </w:rPr>
            </w:pPr>
          </w:p>
        </w:tc>
      </w:tr>
      <w:tr w14:paraId="376BC76D">
        <w:trPr>
          <w:trHeight w:val="323" w:hRule="atLeast"/>
        </w:trPr>
        <w:tc>
          <w:tcPr>
            <w:tcW w:w="4882" w:type="dxa"/>
          </w:tcPr>
          <w:p w14:paraId="33E9789C">
            <w:pPr>
              <w:pStyle w:val="8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Отделение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(полное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наименование)</w:t>
            </w:r>
          </w:p>
        </w:tc>
        <w:tc>
          <w:tcPr>
            <w:tcW w:w="5149" w:type="dxa"/>
          </w:tcPr>
          <w:p w14:paraId="6954C3F1">
            <w:pPr>
              <w:pStyle w:val="8"/>
              <w:ind w:left="0"/>
              <w:rPr>
                <w:sz w:val="24"/>
              </w:rPr>
            </w:pPr>
          </w:p>
        </w:tc>
      </w:tr>
      <w:tr w14:paraId="65FDC6FC">
        <w:trPr>
          <w:trHeight w:val="321" w:hRule="atLeast"/>
        </w:trPr>
        <w:tc>
          <w:tcPr>
            <w:tcW w:w="4882" w:type="dxa"/>
          </w:tcPr>
          <w:p w14:paraId="5D9F84FF">
            <w:pPr>
              <w:pStyle w:val="8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Специальность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(полное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наименование)</w:t>
            </w:r>
          </w:p>
        </w:tc>
        <w:tc>
          <w:tcPr>
            <w:tcW w:w="5149" w:type="dxa"/>
          </w:tcPr>
          <w:p w14:paraId="2CF1317B">
            <w:pPr>
              <w:pStyle w:val="8"/>
              <w:ind w:left="0"/>
              <w:rPr>
                <w:sz w:val="24"/>
              </w:rPr>
            </w:pPr>
          </w:p>
        </w:tc>
      </w:tr>
      <w:tr w14:paraId="67D414E9">
        <w:trPr>
          <w:trHeight w:val="321" w:hRule="atLeast"/>
        </w:trPr>
        <w:tc>
          <w:tcPr>
            <w:tcW w:w="4882" w:type="dxa"/>
          </w:tcPr>
          <w:p w14:paraId="21C019BF">
            <w:pPr>
              <w:pStyle w:val="8"/>
              <w:spacing w:line="301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Курс</w:t>
            </w:r>
          </w:p>
        </w:tc>
        <w:tc>
          <w:tcPr>
            <w:tcW w:w="5149" w:type="dxa"/>
          </w:tcPr>
          <w:p w14:paraId="47ABB45A">
            <w:pPr>
              <w:pStyle w:val="8"/>
              <w:ind w:left="0"/>
              <w:rPr>
                <w:sz w:val="24"/>
              </w:rPr>
            </w:pPr>
          </w:p>
        </w:tc>
      </w:tr>
      <w:tr w14:paraId="54859C1D">
        <w:trPr>
          <w:trHeight w:val="323" w:hRule="atLeast"/>
        </w:trPr>
        <w:tc>
          <w:tcPr>
            <w:tcW w:w="4882" w:type="dxa"/>
          </w:tcPr>
          <w:p w14:paraId="7CD6C290">
            <w:pPr>
              <w:pStyle w:val="8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Группа</w:t>
            </w:r>
          </w:p>
        </w:tc>
        <w:tc>
          <w:tcPr>
            <w:tcW w:w="5149" w:type="dxa"/>
          </w:tcPr>
          <w:p w14:paraId="476D5D6F">
            <w:pPr>
              <w:pStyle w:val="8"/>
              <w:ind w:left="0"/>
              <w:rPr>
                <w:sz w:val="24"/>
              </w:rPr>
            </w:pPr>
          </w:p>
        </w:tc>
      </w:tr>
      <w:tr w14:paraId="27C890DC">
        <w:trPr>
          <w:trHeight w:val="642" w:hRule="atLeast"/>
        </w:trPr>
        <w:tc>
          <w:tcPr>
            <w:tcW w:w="4882" w:type="dxa"/>
          </w:tcPr>
          <w:p w14:paraId="010C258C">
            <w:pPr>
              <w:pStyle w:val="8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(страна,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населенный</w:t>
            </w:r>
          </w:p>
          <w:p w14:paraId="2FE57AF1">
            <w:pPr>
              <w:pStyle w:val="8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пункт)</w:t>
            </w:r>
          </w:p>
        </w:tc>
        <w:tc>
          <w:tcPr>
            <w:tcW w:w="5149" w:type="dxa"/>
          </w:tcPr>
          <w:p w14:paraId="50976B18">
            <w:pPr>
              <w:pStyle w:val="8"/>
              <w:ind w:left="0"/>
              <w:rPr>
                <w:sz w:val="28"/>
              </w:rPr>
            </w:pPr>
          </w:p>
        </w:tc>
      </w:tr>
      <w:tr w14:paraId="023D439B">
        <w:trPr>
          <w:trHeight w:val="323" w:hRule="atLeast"/>
        </w:trPr>
        <w:tc>
          <w:tcPr>
            <w:tcW w:w="10031" w:type="dxa"/>
            <w:gridSpan w:val="2"/>
          </w:tcPr>
          <w:p w14:paraId="59FD853E">
            <w:pPr>
              <w:pStyle w:val="8"/>
              <w:spacing w:line="304" w:lineRule="exact"/>
              <w:ind w:left="13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Паспортные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данные</w:t>
            </w:r>
          </w:p>
        </w:tc>
      </w:tr>
      <w:tr w14:paraId="1BFB5567">
        <w:trPr>
          <w:trHeight w:val="321" w:hRule="atLeast"/>
        </w:trPr>
        <w:tc>
          <w:tcPr>
            <w:tcW w:w="4882" w:type="dxa"/>
          </w:tcPr>
          <w:p w14:paraId="582A5CF3">
            <w:pPr>
              <w:pStyle w:val="8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Серия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паспорта</w:t>
            </w:r>
          </w:p>
        </w:tc>
        <w:tc>
          <w:tcPr>
            <w:tcW w:w="5149" w:type="dxa"/>
          </w:tcPr>
          <w:p w14:paraId="3EC87723">
            <w:pPr>
              <w:pStyle w:val="8"/>
              <w:ind w:left="0"/>
              <w:rPr>
                <w:sz w:val="24"/>
              </w:rPr>
            </w:pPr>
          </w:p>
        </w:tc>
      </w:tr>
      <w:tr w14:paraId="14E49F44">
        <w:trPr>
          <w:trHeight w:val="321" w:hRule="atLeast"/>
        </w:trPr>
        <w:tc>
          <w:tcPr>
            <w:tcW w:w="4882" w:type="dxa"/>
          </w:tcPr>
          <w:p w14:paraId="3EF754EF">
            <w:pPr>
              <w:pStyle w:val="8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-2"/>
                <w:sz w:val="28"/>
              </w:rPr>
              <w:t xml:space="preserve"> паспорта</w:t>
            </w:r>
          </w:p>
        </w:tc>
        <w:tc>
          <w:tcPr>
            <w:tcW w:w="5149" w:type="dxa"/>
          </w:tcPr>
          <w:p w14:paraId="2FDDFB8A">
            <w:pPr>
              <w:pStyle w:val="8"/>
              <w:ind w:left="0"/>
              <w:rPr>
                <w:sz w:val="24"/>
              </w:rPr>
            </w:pPr>
          </w:p>
        </w:tc>
      </w:tr>
      <w:tr w14:paraId="100E5C8B">
        <w:trPr>
          <w:trHeight w:val="321" w:hRule="atLeast"/>
        </w:trPr>
        <w:tc>
          <w:tcPr>
            <w:tcW w:w="4882" w:type="dxa"/>
          </w:tcPr>
          <w:p w14:paraId="4427427D">
            <w:pPr>
              <w:pStyle w:val="8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паспорта</w:t>
            </w:r>
          </w:p>
        </w:tc>
        <w:tc>
          <w:tcPr>
            <w:tcW w:w="5149" w:type="dxa"/>
          </w:tcPr>
          <w:p w14:paraId="16CEDF9B">
            <w:pPr>
              <w:pStyle w:val="8"/>
              <w:ind w:left="0"/>
              <w:rPr>
                <w:sz w:val="24"/>
              </w:rPr>
            </w:pPr>
          </w:p>
        </w:tc>
      </w:tr>
      <w:tr w14:paraId="11097C5E">
        <w:trPr>
          <w:trHeight w:val="323" w:hRule="atLeast"/>
        </w:trPr>
        <w:tc>
          <w:tcPr>
            <w:tcW w:w="4882" w:type="dxa"/>
          </w:tcPr>
          <w:p w14:paraId="40332F71">
            <w:pPr>
              <w:pStyle w:val="8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паспорта</w:t>
            </w:r>
          </w:p>
        </w:tc>
        <w:tc>
          <w:tcPr>
            <w:tcW w:w="5149" w:type="dxa"/>
          </w:tcPr>
          <w:p w14:paraId="2FBE87BB">
            <w:pPr>
              <w:pStyle w:val="8"/>
              <w:ind w:left="0"/>
              <w:rPr>
                <w:sz w:val="24"/>
              </w:rPr>
            </w:pPr>
          </w:p>
        </w:tc>
      </w:tr>
      <w:tr w14:paraId="53BF3136">
        <w:trPr>
          <w:trHeight w:val="321" w:hRule="atLeast"/>
        </w:trPr>
        <w:tc>
          <w:tcPr>
            <w:tcW w:w="4882" w:type="dxa"/>
          </w:tcPr>
          <w:p w14:paraId="69E004C1">
            <w:pPr>
              <w:pStyle w:val="8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Идентификационный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номер</w:t>
            </w:r>
          </w:p>
        </w:tc>
        <w:tc>
          <w:tcPr>
            <w:tcW w:w="5149" w:type="dxa"/>
          </w:tcPr>
          <w:p w14:paraId="52F92CA9">
            <w:pPr>
              <w:pStyle w:val="8"/>
              <w:ind w:left="0"/>
              <w:rPr>
                <w:sz w:val="24"/>
              </w:rPr>
            </w:pPr>
          </w:p>
        </w:tc>
      </w:tr>
      <w:tr w14:paraId="425300A2">
        <w:trPr>
          <w:trHeight w:val="321" w:hRule="atLeast"/>
        </w:trPr>
        <w:tc>
          <w:tcPr>
            <w:tcW w:w="4882" w:type="dxa"/>
          </w:tcPr>
          <w:p w14:paraId="6CC7ABE3">
            <w:pPr>
              <w:pStyle w:val="8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регистрации</w:t>
            </w:r>
          </w:p>
        </w:tc>
        <w:tc>
          <w:tcPr>
            <w:tcW w:w="5149" w:type="dxa"/>
          </w:tcPr>
          <w:p w14:paraId="6B5E49D5">
            <w:pPr>
              <w:pStyle w:val="8"/>
              <w:ind w:left="0"/>
              <w:rPr>
                <w:sz w:val="24"/>
              </w:rPr>
            </w:pPr>
          </w:p>
        </w:tc>
      </w:tr>
      <w:tr w14:paraId="46F65555">
        <w:trPr>
          <w:trHeight w:val="323" w:hRule="atLeast"/>
        </w:trPr>
        <w:tc>
          <w:tcPr>
            <w:tcW w:w="10031" w:type="dxa"/>
            <w:gridSpan w:val="2"/>
          </w:tcPr>
          <w:p w14:paraId="492A0093">
            <w:pPr>
              <w:pStyle w:val="8"/>
              <w:spacing w:line="304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Контактная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информация</w:t>
            </w:r>
          </w:p>
        </w:tc>
      </w:tr>
      <w:tr w14:paraId="43E0391C">
        <w:trPr>
          <w:trHeight w:val="642" w:hRule="atLeast"/>
        </w:trPr>
        <w:tc>
          <w:tcPr>
            <w:tcW w:w="4882" w:type="dxa"/>
          </w:tcPr>
          <w:p w14:paraId="5F4F8D82">
            <w:pPr>
              <w:pStyle w:val="8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Телефон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мобильный</w:t>
            </w:r>
          </w:p>
          <w:p w14:paraId="2B407B7C">
            <w:pPr>
              <w:pStyle w:val="8"/>
              <w:spacing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(с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кодом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указанием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оператора)</w:t>
            </w:r>
          </w:p>
        </w:tc>
        <w:tc>
          <w:tcPr>
            <w:tcW w:w="5149" w:type="dxa"/>
          </w:tcPr>
          <w:p w14:paraId="1BB48F48">
            <w:pPr>
              <w:pStyle w:val="8"/>
              <w:ind w:left="0"/>
              <w:rPr>
                <w:sz w:val="28"/>
              </w:rPr>
            </w:pPr>
          </w:p>
        </w:tc>
      </w:tr>
      <w:tr w14:paraId="6DF14B7B">
        <w:trPr>
          <w:trHeight w:val="323" w:hRule="atLeast"/>
        </w:trPr>
        <w:tc>
          <w:tcPr>
            <w:tcW w:w="4882" w:type="dxa"/>
          </w:tcPr>
          <w:p w14:paraId="02D8856C">
            <w:pPr>
              <w:pStyle w:val="8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(e-</w:t>
            </w:r>
            <w:r>
              <w:rPr>
                <w:spacing w:val="-4"/>
                <w:sz w:val="28"/>
              </w:rPr>
              <w:t>mail)</w:t>
            </w:r>
          </w:p>
        </w:tc>
        <w:tc>
          <w:tcPr>
            <w:tcW w:w="5149" w:type="dxa"/>
          </w:tcPr>
          <w:p w14:paraId="107C8192">
            <w:pPr>
              <w:pStyle w:val="8"/>
              <w:ind w:left="0"/>
              <w:rPr>
                <w:sz w:val="24"/>
              </w:rPr>
            </w:pPr>
          </w:p>
        </w:tc>
      </w:tr>
    </w:tbl>
    <w:p w14:paraId="3B495FDE">
      <w:pPr>
        <w:pStyle w:val="8"/>
        <w:spacing w:after="0"/>
        <w:rPr>
          <w:sz w:val="24"/>
        </w:rPr>
        <w:sectPr>
          <w:pgSz w:w="11910" w:h="16840"/>
          <w:pgMar w:top="860" w:right="425" w:bottom="1080" w:left="1133" w:header="0" w:footer="858" w:gutter="0"/>
          <w:cols w:space="720" w:num="1"/>
        </w:sectPr>
      </w:pPr>
    </w:p>
    <w:tbl>
      <w:tblPr>
        <w:tblStyle w:val="4"/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82"/>
        <w:gridCol w:w="5149"/>
      </w:tblGrid>
      <w:tr w14:paraId="559B1DDA">
        <w:trPr>
          <w:trHeight w:val="1610" w:hRule="atLeast"/>
        </w:trPr>
        <w:tc>
          <w:tcPr>
            <w:tcW w:w="4882" w:type="dxa"/>
          </w:tcPr>
          <w:p w14:paraId="46790CE4">
            <w:pPr>
              <w:pStyle w:val="8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медиа</w:t>
            </w:r>
          </w:p>
        </w:tc>
        <w:tc>
          <w:tcPr>
            <w:tcW w:w="5149" w:type="dxa"/>
          </w:tcPr>
          <w:p w14:paraId="5AAD5A44">
            <w:pPr>
              <w:pStyle w:val="8"/>
              <w:ind w:left="108" w:right="3016"/>
              <w:rPr>
                <w:sz w:val="28"/>
              </w:rPr>
            </w:pPr>
            <w:r>
              <w:rPr>
                <w:spacing w:val="-2"/>
                <w:sz w:val="28"/>
              </w:rPr>
              <w:t>VK.com: Facebook: Twitter: Instagram:</w:t>
            </w:r>
          </w:p>
          <w:p w14:paraId="69B40A20">
            <w:pPr>
              <w:pStyle w:val="8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Tik-</w:t>
            </w:r>
            <w:r>
              <w:rPr>
                <w:spacing w:val="-4"/>
                <w:sz w:val="28"/>
              </w:rPr>
              <w:t>tok:</w:t>
            </w:r>
          </w:p>
        </w:tc>
      </w:tr>
      <w:tr w14:paraId="146A3811">
        <w:trPr>
          <w:trHeight w:val="321" w:hRule="atLeast"/>
        </w:trPr>
        <w:tc>
          <w:tcPr>
            <w:tcW w:w="10031" w:type="dxa"/>
            <w:gridSpan w:val="2"/>
          </w:tcPr>
          <w:p w14:paraId="436D88C3">
            <w:pPr>
              <w:pStyle w:val="8"/>
              <w:spacing w:line="301" w:lineRule="exact"/>
              <w:ind w:left="1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Личные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данные</w:t>
            </w:r>
          </w:p>
        </w:tc>
      </w:tr>
      <w:tr w14:paraId="4AD8B238">
        <w:trPr>
          <w:trHeight w:val="321" w:hRule="atLeast"/>
        </w:trPr>
        <w:tc>
          <w:tcPr>
            <w:tcW w:w="4882" w:type="dxa"/>
          </w:tcPr>
          <w:p w14:paraId="257362B0">
            <w:pPr>
              <w:pStyle w:val="8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Средний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успеваемости</w:t>
            </w:r>
          </w:p>
        </w:tc>
        <w:tc>
          <w:tcPr>
            <w:tcW w:w="5149" w:type="dxa"/>
          </w:tcPr>
          <w:p w14:paraId="45ABFD4D">
            <w:pPr>
              <w:pStyle w:val="8"/>
              <w:ind w:left="0"/>
              <w:rPr>
                <w:sz w:val="24"/>
              </w:rPr>
            </w:pPr>
          </w:p>
        </w:tc>
      </w:tr>
      <w:tr w14:paraId="3C9EED9C">
        <w:trPr>
          <w:trHeight w:val="1610" w:hRule="atLeast"/>
        </w:trPr>
        <w:tc>
          <w:tcPr>
            <w:tcW w:w="4882" w:type="dxa"/>
          </w:tcPr>
          <w:p w14:paraId="0F482C2A">
            <w:pPr>
              <w:pStyle w:val="8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победителем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(лауреатом), стипендиатом специальных фондов, научных конференций, предметных</w:t>
            </w:r>
          </w:p>
          <w:p w14:paraId="3FF9C99B">
            <w:pPr>
              <w:pStyle w:val="8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олимпиад,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конкурсов,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соревнований, фестивалей и др.</w:t>
            </w:r>
          </w:p>
        </w:tc>
        <w:tc>
          <w:tcPr>
            <w:tcW w:w="5149" w:type="dxa"/>
          </w:tcPr>
          <w:p w14:paraId="0FE75B62">
            <w:pPr>
              <w:pStyle w:val="8"/>
              <w:ind w:left="0"/>
              <w:rPr>
                <w:sz w:val="26"/>
              </w:rPr>
            </w:pPr>
          </w:p>
        </w:tc>
      </w:tr>
      <w:tr w14:paraId="56B54E8A">
        <w:trPr>
          <w:trHeight w:val="645" w:hRule="atLeast"/>
        </w:trPr>
        <w:tc>
          <w:tcPr>
            <w:tcW w:w="4882" w:type="dxa"/>
          </w:tcPr>
          <w:p w14:paraId="2C1FB2C9">
            <w:pPr>
              <w:pStyle w:val="8"/>
              <w:spacing w:line="315" w:lineRule="exact"/>
              <w:rPr>
                <w:i/>
                <w:sz w:val="28"/>
              </w:rPr>
            </w:pPr>
            <w:r>
              <w:rPr>
                <w:sz w:val="28"/>
              </w:rPr>
              <w:t>Размер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одежды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(в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буквенном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10"/>
                <w:sz w:val="28"/>
              </w:rPr>
              <w:t>и</w:t>
            </w:r>
          </w:p>
          <w:p w14:paraId="276AD0A4">
            <w:pPr>
              <w:pStyle w:val="8"/>
              <w:spacing w:before="2"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числовом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обозначении)</w:t>
            </w:r>
          </w:p>
        </w:tc>
        <w:tc>
          <w:tcPr>
            <w:tcW w:w="5149" w:type="dxa"/>
          </w:tcPr>
          <w:p w14:paraId="573AFC73">
            <w:pPr>
              <w:pStyle w:val="8"/>
              <w:ind w:left="0"/>
              <w:rPr>
                <w:sz w:val="26"/>
              </w:rPr>
            </w:pPr>
          </w:p>
        </w:tc>
      </w:tr>
      <w:tr w14:paraId="5C5C4280">
        <w:trPr>
          <w:trHeight w:val="321" w:hRule="atLeast"/>
        </w:trPr>
        <w:tc>
          <w:tcPr>
            <w:tcW w:w="4882" w:type="dxa"/>
          </w:tcPr>
          <w:p w14:paraId="21E4B237">
            <w:pPr>
              <w:pStyle w:val="8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Владение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иностранными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языками</w:t>
            </w:r>
          </w:p>
        </w:tc>
        <w:tc>
          <w:tcPr>
            <w:tcW w:w="5149" w:type="dxa"/>
          </w:tcPr>
          <w:p w14:paraId="503A262A">
            <w:pPr>
              <w:pStyle w:val="8"/>
              <w:ind w:left="0"/>
              <w:rPr>
                <w:sz w:val="24"/>
              </w:rPr>
            </w:pPr>
          </w:p>
        </w:tc>
      </w:tr>
      <w:tr w14:paraId="5348369A">
        <w:trPr>
          <w:trHeight w:val="645" w:hRule="atLeast"/>
        </w:trPr>
        <w:tc>
          <w:tcPr>
            <w:tcW w:w="4882" w:type="dxa"/>
          </w:tcPr>
          <w:p w14:paraId="695FDFDE">
            <w:pPr>
              <w:pStyle w:val="8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Краткий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себе</w:t>
            </w:r>
          </w:p>
          <w:p w14:paraId="1E198ACA">
            <w:pPr>
              <w:pStyle w:val="8"/>
              <w:spacing w:line="31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(до 5</w:t>
            </w:r>
            <w:r>
              <w:rPr>
                <w:i/>
                <w:spacing w:val="-2"/>
                <w:sz w:val="28"/>
              </w:rPr>
              <w:t xml:space="preserve"> предложений)</w:t>
            </w:r>
          </w:p>
        </w:tc>
        <w:tc>
          <w:tcPr>
            <w:tcW w:w="5149" w:type="dxa"/>
          </w:tcPr>
          <w:p w14:paraId="1368059E">
            <w:pPr>
              <w:pStyle w:val="8"/>
              <w:ind w:left="0"/>
              <w:rPr>
                <w:sz w:val="26"/>
              </w:rPr>
            </w:pPr>
          </w:p>
        </w:tc>
      </w:tr>
    </w:tbl>
    <w:p w14:paraId="4BA67873">
      <w:pPr>
        <w:pStyle w:val="5"/>
        <w:spacing w:before="10"/>
        <w:ind w:left="0" w:firstLine="0"/>
        <w:jc w:val="left"/>
        <w:rPr>
          <w:b/>
          <w:sz w:val="26"/>
        </w:rPr>
      </w:pPr>
    </w:p>
    <w:p w14:paraId="69F72399">
      <w:pPr>
        <w:spacing w:before="0" w:line="298" w:lineRule="exact"/>
        <w:ind w:left="2" w:right="0" w:firstLine="0"/>
        <w:jc w:val="both"/>
        <w:rPr>
          <w:sz w:val="26"/>
        </w:rPr>
      </w:pPr>
      <w:r>
        <w:rPr>
          <w:b/>
          <w:sz w:val="26"/>
        </w:rPr>
        <w:t>Дополнительно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заявке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прилагаются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следующие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материалы</w:t>
      </w:r>
      <w:r>
        <w:rPr>
          <w:spacing w:val="-2"/>
          <w:sz w:val="26"/>
        </w:rPr>
        <w:t>:</w:t>
      </w:r>
    </w:p>
    <w:p w14:paraId="4B6A691A">
      <w:pPr>
        <w:spacing w:before="0"/>
        <w:ind w:left="569" w:right="144" w:firstLine="283"/>
        <w:jc w:val="both"/>
        <w:rPr>
          <w:sz w:val="26"/>
        </w:rPr>
      </w:pPr>
      <w:r>
        <w:rPr>
          <w:sz w:val="26"/>
        </w:rPr>
        <w:t>характеристика с указанием характера и объема выполняемой общественной работы, достижений, подписанная руководителем (заместителем руководителя) УО и секретарем ПО ОО «БРСМ» УО;</w:t>
      </w:r>
    </w:p>
    <w:p w14:paraId="33BA8374">
      <w:pPr>
        <w:spacing w:before="0"/>
        <w:ind w:left="569" w:right="139" w:firstLine="283"/>
        <w:jc w:val="both"/>
        <w:rPr>
          <w:sz w:val="26"/>
        </w:rPr>
      </w:pPr>
      <w:r>
        <w:rPr>
          <w:sz w:val="26"/>
        </w:rPr>
        <w:t>информация о результатах успеваемости по результатам (выписка из зачетной книжки);</w:t>
      </w:r>
      <w:r>
        <w:rPr>
          <w:spacing w:val="-17"/>
          <w:sz w:val="26"/>
        </w:rPr>
        <w:t xml:space="preserve"> </w:t>
      </w:r>
      <w:r>
        <w:rPr>
          <w:sz w:val="26"/>
        </w:rPr>
        <w:t>об</w:t>
      </w:r>
      <w:r>
        <w:rPr>
          <w:spacing w:val="-1"/>
          <w:sz w:val="26"/>
        </w:rPr>
        <w:t xml:space="preserve"> </w:t>
      </w:r>
      <w:r>
        <w:rPr>
          <w:sz w:val="26"/>
        </w:rPr>
        <w:t>отсутствии</w:t>
      </w:r>
      <w:r>
        <w:rPr>
          <w:spacing w:val="-3"/>
          <w:sz w:val="26"/>
        </w:rPr>
        <w:t xml:space="preserve"> </w:t>
      </w:r>
      <w:r>
        <w:rPr>
          <w:sz w:val="26"/>
        </w:rPr>
        <w:t>академической</w:t>
      </w:r>
      <w:r>
        <w:rPr>
          <w:spacing w:val="-1"/>
          <w:sz w:val="26"/>
        </w:rPr>
        <w:t xml:space="preserve"> </w:t>
      </w:r>
      <w:r>
        <w:rPr>
          <w:sz w:val="26"/>
        </w:rPr>
        <w:t>задолженности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дисциплинарных</w:t>
      </w:r>
      <w:r>
        <w:rPr>
          <w:spacing w:val="-4"/>
          <w:sz w:val="26"/>
        </w:rPr>
        <w:t xml:space="preserve"> </w:t>
      </w:r>
      <w:r>
        <w:rPr>
          <w:sz w:val="26"/>
        </w:rPr>
        <w:t>взысканиях за подписью руководителя (заместителя руководителя) УО;</w:t>
      </w:r>
    </w:p>
    <w:p w14:paraId="5628FE5C">
      <w:pPr>
        <w:spacing w:before="1"/>
        <w:ind w:left="852" w:right="3336" w:firstLine="0"/>
        <w:jc w:val="both"/>
        <w:rPr>
          <w:sz w:val="26"/>
        </w:rPr>
      </w:pPr>
      <w:r>
        <w:rPr>
          <w:sz w:val="26"/>
        </w:rPr>
        <w:t>копии</w:t>
      </w:r>
      <w:r>
        <w:rPr>
          <w:spacing w:val="-7"/>
          <w:sz w:val="26"/>
        </w:rPr>
        <w:t xml:space="preserve"> </w:t>
      </w:r>
      <w:r>
        <w:rPr>
          <w:sz w:val="26"/>
        </w:rPr>
        <w:t>страниц</w:t>
      </w:r>
      <w:r>
        <w:rPr>
          <w:spacing w:val="-7"/>
          <w:sz w:val="26"/>
        </w:rPr>
        <w:t xml:space="preserve"> </w:t>
      </w:r>
      <w:r>
        <w:rPr>
          <w:sz w:val="26"/>
        </w:rPr>
        <w:t>31-33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страница</w:t>
      </w:r>
      <w:r>
        <w:rPr>
          <w:spacing w:val="-7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-7"/>
          <w:sz w:val="26"/>
        </w:rPr>
        <w:t xml:space="preserve"> </w:t>
      </w:r>
      <w:r>
        <w:rPr>
          <w:sz w:val="26"/>
        </w:rPr>
        <w:t>паспорта; копия билета ОО «БРСМ»;</w:t>
      </w:r>
    </w:p>
    <w:p w14:paraId="5E00A2E6">
      <w:pPr>
        <w:spacing w:before="0"/>
        <w:ind w:left="569" w:right="143" w:firstLine="283"/>
        <w:jc w:val="both"/>
        <w:rPr>
          <w:sz w:val="26"/>
        </w:rPr>
      </w:pPr>
      <w:r>
        <w:rPr>
          <w:sz w:val="26"/>
        </w:rPr>
        <w:t>итоговый протокол областного (Минского городского) этапа конкурса, подписанный всеми членами жюри, заверенный подписью первого секретаря и печатью областного (Минского городского) комитета ОО «БРСМ»;</w:t>
      </w:r>
    </w:p>
    <w:p w14:paraId="11E91049">
      <w:pPr>
        <w:spacing w:before="0"/>
        <w:ind w:left="852" w:right="0" w:firstLine="0"/>
        <w:jc w:val="both"/>
        <w:rPr>
          <w:sz w:val="26"/>
        </w:rPr>
      </w:pPr>
      <w:r>
        <w:rPr>
          <w:sz w:val="26"/>
        </w:rPr>
        <w:t>видеоролик-интервью</w:t>
      </w:r>
      <w:r>
        <w:rPr>
          <w:spacing w:val="-8"/>
          <w:sz w:val="26"/>
        </w:rPr>
        <w:t xml:space="preserve"> </w:t>
      </w:r>
      <w:r>
        <w:rPr>
          <w:sz w:val="26"/>
        </w:rPr>
        <w:t>длительностью</w:t>
      </w:r>
      <w:r>
        <w:rPr>
          <w:spacing w:val="-10"/>
          <w:sz w:val="26"/>
        </w:rPr>
        <w:t xml:space="preserve"> </w:t>
      </w:r>
      <w:r>
        <w:rPr>
          <w:sz w:val="26"/>
        </w:rPr>
        <w:t>до</w:t>
      </w:r>
      <w:r>
        <w:rPr>
          <w:spacing w:val="-7"/>
          <w:sz w:val="26"/>
        </w:rPr>
        <w:t xml:space="preserve"> </w:t>
      </w:r>
      <w:r>
        <w:rPr>
          <w:sz w:val="26"/>
        </w:rPr>
        <w:t>1-й</w:t>
      </w:r>
      <w:r>
        <w:rPr>
          <w:spacing w:val="-10"/>
          <w:sz w:val="26"/>
        </w:rPr>
        <w:t xml:space="preserve"> </w:t>
      </w:r>
      <w:r>
        <w:rPr>
          <w:sz w:val="26"/>
        </w:rPr>
        <w:t>минуты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8"/>
          <w:sz w:val="26"/>
        </w:rPr>
        <w:t xml:space="preserve"> </w:t>
      </w:r>
      <w:r>
        <w:rPr>
          <w:sz w:val="26"/>
        </w:rPr>
        <w:t>темы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«#ЯЭтоЯ».</w:t>
      </w:r>
    </w:p>
    <w:p w14:paraId="5642E6F2">
      <w:pPr>
        <w:pStyle w:val="5"/>
        <w:spacing w:before="23"/>
        <w:ind w:left="0" w:firstLine="0"/>
        <w:jc w:val="left"/>
        <w:rPr>
          <w:sz w:val="26"/>
        </w:rPr>
      </w:pPr>
    </w:p>
    <w:p w14:paraId="5704D83A">
      <w:pPr>
        <w:spacing w:before="1"/>
        <w:ind w:left="2" w:right="138" w:firstLine="0"/>
        <w:jc w:val="both"/>
        <w:rPr>
          <w:i/>
          <w:sz w:val="24"/>
        </w:rPr>
      </w:pPr>
      <w:r>
        <w:rPr>
          <w:i/>
          <w:sz w:val="24"/>
        </w:rPr>
        <w:t>*заполняя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заявку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подтверждаю,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ознакомлен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(-а)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условиями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участия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конкурсе,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положением о проведении республиканского конкурса «Учащийся года - 2026»; а также даю согласие на обработку и использование моих персональных данных, указанных в данной заявке.</w:t>
      </w:r>
    </w:p>
    <w:p w14:paraId="5172C818">
      <w:pPr>
        <w:pStyle w:val="5"/>
        <w:spacing w:before="45"/>
        <w:ind w:left="0" w:firstLine="0"/>
        <w:jc w:val="left"/>
        <w:rPr>
          <w:i/>
          <w:sz w:val="24"/>
        </w:rPr>
      </w:pPr>
    </w:p>
    <w:p w14:paraId="1611D98B">
      <w:pPr>
        <w:pStyle w:val="5"/>
        <w:ind w:left="2" w:firstLine="0"/>
      </w:pPr>
      <w:r>
        <w:t>Подпись</w:t>
      </w:r>
      <w:r>
        <w:rPr>
          <w:spacing w:val="-6"/>
        </w:rPr>
        <w:t xml:space="preserve"> </w:t>
      </w:r>
      <w:r>
        <w:rPr>
          <w:spacing w:val="-2"/>
        </w:rPr>
        <w:t>участника</w:t>
      </w:r>
    </w:p>
    <w:sectPr>
      <w:type w:val="continuous"/>
      <w:pgSz w:w="11910" w:h="16840"/>
      <w:pgMar w:top="960" w:right="425" w:bottom="1080" w:left="1133" w:header="0" w:footer="85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roman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7BEA1">
    <w:pPr>
      <w:pStyle w:val="5"/>
      <w:spacing w:line="200" w:lineRule="exact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4029075</wp:posOffset>
              </wp:positionH>
              <wp:positionV relativeFrom="page">
                <wp:posOffset>9982200</wp:posOffset>
              </wp:positionV>
              <wp:extent cx="285750" cy="23685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ED37A9">
                          <w:pPr>
                            <w:pStyle w:val="5"/>
                            <w:spacing w:before="7"/>
                            <w:ind w:left="25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317.25pt;margin-top:786pt;height:18.65pt;width:22.5pt;mso-position-horizontal-relative:page;mso-position-vertical-relative:page;z-index:-251656192;mso-width-relative:page;mso-height-relative:page;" filled="f" stroked="f" coordsize="21600,21600" o:gfxdata="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O&#10;21/j2gAAAA0BAAAPAAAAAAAAAAEAIAAAACIAAABkcnMvZG93bnJldi54bWxQSwECFAAUAAAACACH&#10;TuJAFHDkfL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3ED37A9">
                    <w:pPr>
                      <w:pStyle w:val="5"/>
                      <w:spacing w:before="7"/>
                      <w:ind w:left="25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F2985C"/>
    <w:multiLevelType w:val="multilevel"/>
    <w:tmpl w:val="DDF2985C"/>
    <w:lvl w:ilvl="0" w:tentative="0">
      <w:start w:val="1"/>
      <w:numFmt w:val="decimal"/>
      <w:lvlText w:val="%1."/>
      <w:lvlJc w:val="left"/>
      <w:pPr>
        <w:ind w:left="4279" w:hanging="30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569" w:hanging="526"/>
        <w:jc w:val="left"/>
      </w:pPr>
      <w:rPr>
        <w:rFonts w:hint="default"/>
        <w:spacing w:val="0"/>
        <w:w w:val="100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954" w:hanging="52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628" w:hanging="52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302" w:hanging="52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977" w:hanging="52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651" w:hanging="52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325" w:hanging="52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999" w:hanging="52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7EFCD0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1"/>
      <w:ind w:left="430"/>
      <w:outlineLvl w:val="1"/>
    </w:pPr>
    <w:rPr>
      <w:rFonts w:ascii="Times New Roman" w:hAnsi="Times New Roman" w:eastAsia="Times New Roman" w:cs="Times New Roman"/>
      <w:b/>
      <w:bCs/>
      <w:sz w:val="30"/>
      <w:szCs w:val="30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569" w:firstLine="707"/>
      <w:jc w:val="both"/>
    </w:pPr>
    <w:rPr>
      <w:rFonts w:ascii="Times New Roman" w:hAnsi="Times New Roman" w:eastAsia="Times New Roman" w:cs="Times New Roman"/>
      <w:sz w:val="30"/>
      <w:szCs w:val="30"/>
      <w:lang w:val="ru-RU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569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TotalTime>0</TotalTime>
  <ScaleCrop>false</ScaleCrop>
  <LinksUpToDate>false</LinksUpToDate>
  <Application>WPS Office_12.1.23155.23155_F1E327BC-269C-435d-A152-05C5408002CA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2026-10-30T14:54:00Z</dcterms:created>
  <dc:creator>Ирена</dc:creator>
  <cp:lastModifiedBy>C A R O L I N E</cp:lastModifiedBy>
  <dcterms:modified xsi:type="dcterms:W3CDTF">2026-10-30T15:01:20Z</dcterms:modified>
  <dc:title>УТВЕРЖДАЮ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2026-10-30T00:00:00Z</vt:filetime>
  </property>
  <property fmtid="{D5CDD505-2E9C-101B-9397-08002B2CF9AE}" pid="6" name="Producer">
    <vt:lpwstr>www.ilovepdf.com</vt:lpwstr>
  </property>
  <property fmtid="{D5CDD505-2E9C-101B-9397-08002B2CF9AE}" pid="7" name="KSOProductBuildVer">
    <vt:lpwstr>1033-12.1.23155.23155</vt:lpwstr>
  </property>
  <property fmtid="{D5CDD505-2E9C-101B-9397-08002B2CF9AE}" pid="8" name="ICV">
    <vt:lpwstr>4BBE244F7386A1891087E46ABEC4C531_42</vt:lpwstr>
  </property>
</Properties>
</file>